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E74C" w14:textId="77777777" w:rsidR="00083FAF" w:rsidRPr="000D1860" w:rsidRDefault="00083FAF" w:rsidP="00083FAF">
      <w:pPr>
        <w:spacing w:before="100" w:beforeAutospacing="1" w:after="100" w:afterAutospacing="1" w:line="240" w:lineRule="auto"/>
        <w:jc w:val="center"/>
        <w:outlineLvl w:val="0"/>
        <w:rPr>
          <w:rFonts w:ascii="Abadi" w:eastAsia="Times New Roman" w:hAnsi="Abadi" w:cs="Times New Roman"/>
          <w:b/>
          <w:bCs/>
          <w:color w:val="BF4E14" w:themeColor="accent2" w:themeShade="BF"/>
          <w:kern w:val="36"/>
          <w:lang w:val="it-IT"/>
          <w14:ligatures w14:val="none"/>
        </w:rPr>
      </w:pPr>
      <w:r w:rsidRPr="000D1860">
        <w:rPr>
          <w:rFonts w:ascii="Abadi" w:eastAsia="Times New Roman" w:hAnsi="Abadi" w:cs="Times New Roman"/>
          <w:b/>
          <w:bCs/>
          <w:color w:val="BF4E14" w:themeColor="accent2" w:themeShade="BF"/>
          <w:kern w:val="36"/>
          <w:lang w:val="it-IT"/>
          <w14:ligatures w14:val="none"/>
        </w:rPr>
        <w:t>Ghid de etică și conduită AVE</w:t>
      </w:r>
      <w:r w:rsidRPr="00083FAF">
        <w:rPr>
          <w:rFonts w:ascii="Abadi" w:eastAsia="Times New Roman" w:hAnsi="Abadi" w:cs="Times New Roman"/>
          <w:b/>
          <w:bCs/>
          <w:color w:val="BF4E14" w:themeColor="accent2" w:themeShade="BF"/>
          <w:kern w:val="36"/>
          <w:lang w:val="it-IT"/>
          <w14:ligatures w14:val="none"/>
        </w:rPr>
        <w:t xml:space="preserve"> </w:t>
      </w:r>
      <w:r w:rsidRPr="000D1860">
        <w:rPr>
          <w:rFonts w:ascii="Abadi" w:eastAsia="Times New Roman" w:hAnsi="Abadi" w:cs="Times New Roman"/>
          <w:b/>
          <w:bCs/>
          <w:i/>
          <w:iCs/>
          <w:color w:val="BF4E14" w:themeColor="accent2" w:themeShade="BF"/>
          <w:kern w:val="0"/>
          <w:lang w:val="it-IT"/>
          <w14:ligatures w14:val="none"/>
        </w:rPr>
        <w:t>pentru înțelegerea și aplicarea Codului de Etică și Conduită aprobat de Adunarea Generală</w:t>
      </w:r>
    </w:p>
    <w:p w14:paraId="0AF84539" w14:textId="77777777" w:rsidR="00083FAF"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 xml:space="preserve">Acest ghid a fost creat pentru a te ajuta să </w:t>
      </w:r>
      <w:r w:rsidRPr="000D1860">
        <w:rPr>
          <w:rFonts w:ascii="Abadi" w:eastAsia="Times New Roman" w:hAnsi="Abadi" w:cs="Times New Roman"/>
          <w:b/>
          <w:bCs/>
          <w:kern w:val="0"/>
          <w:lang w:val="it-IT"/>
          <w14:ligatures w14:val="none"/>
        </w:rPr>
        <w:t>înțelegi și să aplici, în mod concret</w:t>
      </w:r>
      <w:r w:rsidRPr="000D1860">
        <w:rPr>
          <w:rFonts w:ascii="Abadi" w:eastAsia="Times New Roman" w:hAnsi="Abadi" w:cs="Times New Roman"/>
          <w:kern w:val="0"/>
          <w:lang w:val="it-IT"/>
          <w14:ligatures w14:val="none"/>
        </w:rPr>
        <w:t>, Codul de Etică și Conduită al AVE, aprobat de Adunarea Generală.</w:t>
      </w:r>
    </w:p>
    <w:p w14:paraId="718463C9"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 xml:space="preserve">Codul este documentul oficial care stabilește regulile și standardele de comportament. Acest ghid </w:t>
      </w:r>
      <w:r w:rsidRPr="000D1860">
        <w:rPr>
          <w:rFonts w:ascii="Abadi" w:eastAsia="Times New Roman" w:hAnsi="Abadi" w:cs="Times New Roman"/>
          <w:b/>
          <w:bCs/>
          <w:kern w:val="0"/>
          <w:lang w:val="it-IT"/>
          <w14:ligatures w14:val="none"/>
        </w:rPr>
        <w:t>nu îl înlocuiește</w:t>
      </w:r>
      <w:r w:rsidRPr="000D1860">
        <w:rPr>
          <w:rFonts w:ascii="Abadi" w:eastAsia="Times New Roman" w:hAnsi="Abadi" w:cs="Times New Roman"/>
          <w:kern w:val="0"/>
          <w:lang w:val="it-IT"/>
          <w14:ligatures w14:val="none"/>
        </w:rPr>
        <w:t>, ci îl tra</w:t>
      </w:r>
      <w:r>
        <w:rPr>
          <w:rFonts w:ascii="Abadi" w:eastAsia="Times New Roman" w:hAnsi="Abadi" w:cs="Times New Roman"/>
          <w:kern w:val="0"/>
          <w:lang w:val="it-IT"/>
          <w14:ligatures w14:val="none"/>
        </w:rPr>
        <w:t xml:space="preserve">nspune intr-o maniera usor de aplicat </w:t>
      </w:r>
      <w:r w:rsidRPr="000D1860">
        <w:rPr>
          <w:rFonts w:ascii="Abadi" w:eastAsia="Times New Roman" w:hAnsi="Abadi" w:cs="Times New Roman"/>
          <w:kern w:val="0"/>
          <w:lang w:val="it-IT"/>
          <w14:ligatures w14:val="none"/>
        </w:rPr>
        <w:t>în munca de zi cu zi.</w:t>
      </w:r>
    </w:p>
    <w:p w14:paraId="7EF50C2E" w14:textId="77777777" w:rsidR="00083FAF" w:rsidRPr="000D1860" w:rsidRDefault="00083FAF" w:rsidP="00083FAF">
      <w:p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Pe </w:t>
      </w:r>
      <w:proofErr w:type="spellStart"/>
      <w:r w:rsidRPr="000D1860">
        <w:rPr>
          <w:rFonts w:ascii="Abadi" w:eastAsia="Times New Roman" w:hAnsi="Abadi" w:cs="Times New Roman"/>
          <w:kern w:val="0"/>
          <w14:ligatures w14:val="none"/>
        </w:rPr>
        <w:t>scurt</w:t>
      </w:r>
      <w:proofErr w:type="spellEnd"/>
      <w:r w:rsidRPr="000D1860">
        <w:rPr>
          <w:rFonts w:ascii="Abadi" w:eastAsia="Times New Roman" w:hAnsi="Abadi" w:cs="Times New Roman"/>
          <w:kern w:val="0"/>
          <w14:ligatures w14:val="none"/>
        </w:rPr>
        <w:t>:</w:t>
      </w:r>
    </w:p>
    <w:p w14:paraId="19E12BC9" w14:textId="77777777" w:rsidR="00083FAF" w:rsidRPr="000D1860" w:rsidRDefault="00083FAF" w:rsidP="00083FAF">
      <w:pPr>
        <w:numPr>
          <w:ilvl w:val="0"/>
          <w:numId w:val="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Codul</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spune</w:t>
      </w:r>
      <w:proofErr w:type="spellEnd"/>
      <w:r w:rsidRPr="000D1860">
        <w:rPr>
          <w:rFonts w:ascii="Abadi" w:eastAsia="Times New Roman" w:hAnsi="Abadi" w:cs="Times New Roman"/>
          <w:kern w:val="0"/>
          <w14:ligatures w14:val="none"/>
        </w:rPr>
        <w:t xml:space="preserve"> </w:t>
      </w:r>
      <w:r w:rsidRPr="000D1860">
        <w:rPr>
          <w:rFonts w:ascii="Abadi" w:eastAsia="Times New Roman" w:hAnsi="Abadi" w:cs="Times New Roman"/>
          <w:i/>
          <w:iCs/>
          <w:kern w:val="0"/>
          <w14:ligatures w14:val="none"/>
        </w:rPr>
        <w:t xml:space="preserve">care sunt </w:t>
      </w:r>
      <w:proofErr w:type="spellStart"/>
      <w:r w:rsidRPr="000D1860">
        <w:rPr>
          <w:rFonts w:ascii="Abadi" w:eastAsia="Times New Roman" w:hAnsi="Abadi" w:cs="Times New Roman"/>
          <w:i/>
          <w:iCs/>
          <w:kern w:val="0"/>
          <w14:ligatures w14:val="none"/>
        </w:rPr>
        <w:t>regulile</w:t>
      </w:r>
      <w:proofErr w:type="spellEnd"/>
      <w:r w:rsidRPr="000D1860">
        <w:rPr>
          <w:rFonts w:ascii="Abadi" w:eastAsia="Times New Roman" w:hAnsi="Abadi" w:cs="Times New Roman"/>
          <w:kern w:val="0"/>
          <w14:ligatures w14:val="none"/>
        </w:rPr>
        <w:t>.</w:t>
      </w:r>
    </w:p>
    <w:p w14:paraId="6E598739" w14:textId="77777777" w:rsidR="00083FAF" w:rsidRPr="000D1860" w:rsidRDefault="00083FAF" w:rsidP="00083FAF">
      <w:pPr>
        <w:numPr>
          <w:ilvl w:val="0"/>
          <w:numId w:val="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Ghidul</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explică</w:t>
      </w:r>
      <w:proofErr w:type="spellEnd"/>
      <w:r w:rsidRPr="000D1860">
        <w:rPr>
          <w:rFonts w:ascii="Abadi" w:eastAsia="Times New Roman" w:hAnsi="Abadi" w:cs="Times New Roman"/>
          <w:kern w:val="0"/>
          <w14:ligatures w14:val="none"/>
        </w:rPr>
        <w:t xml:space="preserve"> </w:t>
      </w:r>
      <w:r w:rsidRPr="000D1860">
        <w:rPr>
          <w:rFonts w:ascii="Abadi" w:eastAsia="Times New Roman" w:hAnsi="Abadi" w:cs="Times New Roman"/>
          <w:i/>
          <w:iCs/>
          <w:kern w:val="0"/>
          <w14:ligatures w14:val="none"/>
        </w:rPr>
        <w:t xml:space="preserve">cum le </w:t>
      </w:r>
      <w:proofErr w:type="spellStart"/>
      <w:r w:rsidRPr="000D1860">
        <w:rPr>
          <w:rFonts w:ascii="Abadi" w:eastAsia="Times New Roman" w:hAnsi="Abadi" w:cs="Times New Roman"/>
          <w:i/>
          <w:iCs/>
          <w:kern w:val="0"/>
          <w14:ligatures w14:val="none"/>
        </w:rPr>
        <w:t>trăim</w:t>
      </w:r>
      <w:proofErr w:type="spellEnd"/>
      <w:r w:rsidRPr="000D1860">
        <w:rPr>
          <w:rFonts w:ascii="Abadi" w:eastAsia="Times New Roman" w:hAnsi="Abadi" w:cs="Times New Roman"/>
          <w:i/>
          <w:iCs/>
          <w:kern w:val="0"/>
          <w14:ligatures w14:val="none"/>
        </w:rPr>
        <w:t xml:space="preserve"> </w:t>
      </w:r>
      <w:proofErr w:type="spellStart"/>
      <w:r w:rsidRPr="000D1860">
        <w:rPr>
          <w:rFonts w:ascii="Abadi" w:eastAsia="Times New Roman" w:hAnsi="Abadi" w:cs="Times New Roman"/>
          <w:i/>
          <w:iCs/>
          <w:kern w:val="0"/>
          <w14:ligatures w14:val="none"/>
        </w:rPr>
        <w:t>în</w:t>
      </w:r>
      <w:proofErr w:type="spellEnd"/>
      <w:r w:rsidRPr="000D1860">
        <w:rPr>
          <w:rFonts w:ascii="Abadi" w:eastAsia="Times New Roman" w:hAnsi="Abadi" w:cs="Times New Roman"/>
          <w:i/>
          <w:iCs/>
          <w:kern w:val="0"/>
          <w14:ligatures w14:val="none"/>
        </w:rPr>
        <w:t xml:space="preserve"> </w:t>
      </w:r>
      <w:proofErr w:type="spellStart"/>
      <w:r w:rsidRPr="000D1860">
        <w:rPr>
          <w:rFonts w:ascii="Abadi" w:eastAsia="Times New Roman" w:hAnsi="Abadi" w:cs="Times New Roman"/>
          <w:i/>
          <w:iCs/>
          <w:kern w:val="0"/>
          <w14:ligatures w14:val="none"/>
        </w:rPr>
        <w:t>practică</w:t>
      </w:r>
      <w:proofErr w:type="spellEnd"/>
      <w:r w:rsidRPr="000D1860">
        <w:rPr>
          <w:rFonts w:ascii="Abadi" w:eastAsia="Times New Roman" w:hAnsi="Abadi" w:cs="Times New Roman"/>
          <w:kern w:val="0"/>
          <w14:ligatures w14:val="none"/>
        </w:rPr>
        <w:t>.</w:t>
      </w:r>
    </w:p>
    <w:p w14:paraId="7BA5814D"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Respectarea principiilor din acest ghid este parte din responsabilitatea fiecăruia dintre noi.</w:t>
      </w:r>
    </w:p>
    <w:p w14:paraId="1AB785F6" w14:textId="75C9570F" w:rsidR="00083FAF" w:rsidRPr="000D1860" w:rsidRDefault="00083FAF" w:rsidP="00083FAF">
      <w:pPr>
        <w:spacing w:before="100" w:beforeAutospacing="1" w:after="100" w:afterAutospacing="1" w:line="240" w:lineRule="auto"/>
        <w:outlineLvl w:val="1"/>
        <w:rPr>
          <w:rFonts w:ascii="Abadi" w:eastAsia="Times New Roman" w:hAnsi="Abadi" w:cs="Times New Roman"/>
          <w:b/>
          <w:bCs/>
          <w:kern w:val="0"/>
          <w:lang w:val="it-IT"/>
          <w14:ligatures w14:val="none"/>
        </w:rPr>
      </w:pPr>
      <w:r w:rsidRPr="000D1860">
        <w:rPr>
          <w:rFonts w:ascii="Abadi" w:eastAsia="Times New Roman" w:hAnsi="Abadi" w:cs="Times New Roman"/>
          <w:b/>
          <w:bCs/>
          <w:kern w:val="0"/>
          <w:lang w:val="it-IT"/>
          <w14:ligatures w14:val="none"/>
        </w:rPr>
        <w:t>Cui i se aplică</w:t>
      </w:r>
      <w:r>
        <w:rPr>
          <w:rFonts w:ascii="Abadi" w:eastAsia="Times New Roman" w:hAnsi="Abadi" w:cs="Times New Roman"/>
          <w:b/>
          <w:bCs/>
          <w:kern w:val="0"/>
          <w:lang w:val="it-IT"/>
          <w14:ligatures w14:val="none"/>
        </w:rPr>
        <w:t xml:space="preserve">: </w:t>
      </w:r>
      <w:r w:rsidRPr="000D1860">
        <w:rPr>
          <w:rFonts w:ascii="Abadi" w:eastAsia="Times New Roman" w:hAnsi="Abadi" w:cs="Times New Roman"/>
          <w:kern w:val="0"/>
          <w:lang w:val="it-IT"/>
          <w14:ligatures w14:val="none"/>
        </w:rPr>
        <w:t>Ghidul se aplică tuturor celor care lucrează cu și pentru AVE:</w:t>
      </w:r>
    </w:p>
    <w:p w14:paraId="0D9AE944" w14:textId="77777777" w:rsidR="00083FAF" w:rsidRPr="000D1860" w:rsidRDefault="00083FAF" w:rsidP="00083FAF">
      <w:pPr>
        <w:numPr>
          <w:ilvl w:val="0"/>
          <w:numId w:val="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membri</w:t>
      </w:r>
      <w:proofErr w:type="spellEnd"/>
      <w:r w:rsidRPr="000D1860">
        <w:rPr>
          <w:rFonts w:ascii="Abadi" w:eastAsia="Times New Roman" w:hAnsi="Abadi" w:cs="Times New Roman"/>
          <w:kern w:val="0"/>
          <w14:ligatures w14:val="none"/>
        </w:rPr>
        <w:t xml:space="preserve"> ai </w:t>
      </w:r>
      <w:proofErr w:type="spellStart"/>
      <w:proofErr w:type="gramStart"/>
      <w:r w:rsidRPr="000D1860">
        <w:rPr>
          <w:rFonts w:ascii="Abadi" w:eastAsia="Times New Roman" w:hAnsi="Abadi" w:cs="Times New Roman"/>
          <w:kern w:val="0"/>
          <w14:ligatures w14:val="none"/>
        </w:rPr>
        <w:t>asociației</w:t>
      </w:r>
      <w:proofErr w:type="spellEnd"/>
      <w:r w:rsidRPr="000D1860">
        <w:rPr>
          <w:rFonts w:ascii="Abadi" w:eastAsia="Times New Roman" w:hAnsi="Abadi" w:cs="Times New Roman"/>
          <w:kern w:val="0"/>
          <w14:ligatures w14:val="none"/>
        </w:rPr>
        <w:t>;</w:t>
      </w:r>
      <w:proofErr w:type="gramEnd"/>
    </w:p>
    <w:p w14:paraId="0AF38057" w14:textId="77777777" w:rsidR="00083FAF" w:rsidRPr="000D1860" w:rsidRDefault="00083FAF" w:rsidP="00083FAF">
      <w:pPr>
        <w:numPr>
          <w:ilvl w:val="0"/>
          <w:numId w:val="2"/>
        </w:numPr>
        <w:spacing w:before="100" w:beforeAutospacing="1" w:after="100" w:afterAutospacing="1" w:line="240" w:lineRule="auto"/>
        <w:rPr>
          <w:rFonts w:ascii="Abadi" w:eastAsia="Times New Roman" w:hAnsi="Abadi" w:cs="Times New Roman"/>
          <w:kern w:val="0"/>
          <w14:ligatures w14:val="none"/>
        </w:rPr>
      </w:pPr>
      <w:proofErr w:type="spellStart"/>
      <w:proofErr w:type="gramStart"/>
      <w:r w:rsidRPr="000D1860">
        <w:rPr>
          <w:rFonts w:ascii="Abadi" w:eastAsia="Times New Roman" w:hAnsi="Abadi" w:cs="Times New Roman"/>
          <w:kern w:val="0"/>
          <w14:ligatures w14:val="none"/>
        </w:rPr>
        <w:t>angajați</w:t>
      </w:r>
      <w:proofErr w:type="spellEnd"/>
      <w:r w:rsidRPr="000D1860">
        <w:rPr>
          <w:rFonts w:ascii="Abadi" w:eastAsia="Times New Roman" w:hAnsi="Abadi" w:cs="Times New Roman"/>
          <w:kern w:val="0"/>
          <w14:ligatures w14:val="none"/>
        </w:rPr>
        <w:t>;</w:t>
      </w:r>
      <w:proofErr w:type="gramEnd"/>
    </w:p>
    <w:p w14:paraId="3A8F4AA5" w14:textId="77777777" w:rsidR="00083FAF" w:rsidRPr="000D1860" w:rsidRDefault="00083FAF" w:rsidP="00083FAF">
      <w:pPr>
        <w:numPr>
          <w:ilvl w:val="0"/>
          <w:numId w:val="2"/>
        </w:numPr>
        <w:spacing w:before="100" w:beforeAutospacing="1" w:after="100" w:afterAutospacing="1" w:line="240" w:lineRule="auto"/>
        <w:rPr>
          <w:rFonts w:ascii="Abadi" w:eastAsia="Times New Roman" w:hAnsi="Abadi" w:cs="Times New Roman"/>
          <w:kern w:val="0"/>
          <w14:ligatures w14:val="none"/>
        </w:rPr>
      </w:pPr>
      <w:proofErr w:type="spellStart"/>
      <w:proofErr w:type="gramStart"/>
      <w:r w:rsidRPr="000D1860">
        <w:rPr>
          <w:rFonts w:ascii="Abadi" w:eastAsia="Times New Roman" w:hAnsi="Abadi" w:cs="Times New Roman"/>
          <w:kern w:val="0"/>
          <w14:ligatures w14:val="none"/>
        </w:rPr>
        <w:t>voluntari</w:t>
      </w:r>
      <w:proofErr w:type="spellEnd"/>
      <w:r w:rsidRPr="000D1860">
        <w:rPr>
          <w:rFonts w:ascii="Abadi" w:eastAsia="Times New Roman" w:hAnsi="Abadi" w:cs="Times New Roman"/>
          <w:kern w:val="0"/>
          <w14:ligatures w14:val="none"/>
        </w:rPr>
        <w:t>;</w:t>
      </w:r>
      <w:proofErr w:type="gramEnd"/>
    </w:p>
    <w:p w14:paraId="262F68E5" w14:textId="77777777" w:rsidR="00083FAF" w:rsidRPr="000D1860" w:rsidRDefault="00083FAF" w:rsidP="00083FAF">
      <w:pPr>
        <w:numPr>
          <w:ilvl w:val="0"/>
          <w:numId w:val="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colaboratori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și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mandatari</w:t>
      </w:r>
      <w:proofErr w:type="spellEnd"/>
      <w:r w:rsidRPr="000D1860">
        <w:rPr>
          <w:rFonts w:ascii="Abadi" w:eastAsia="Times New Roman" w:hAnsi="Abadi" w:cs="Times New Roman"/>
          <w:kern w:val="0"/>
          <w14:ligatures w14:val="none"/>
        </w:rPr>
        <w:t>.</w:t>
      </w:r>
    </w:p>
    <w:p w14:paraId="03D7E193"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 xml:space="preserve">Indiferent de rol, poziție sau durată a colaborării, </w:t>
      </w:r>
      <w:r w:rsidRPr="000D1860">
        <w:rPr>
          <w:rFonts w:ascii="Abadi" w:eastAsia="Times New Roman" w:hAnsi="Abadi" w:cs="Times New Roman"/>
          <w:b/>
          <w:bCs/>
          <w:kern w:val="0"/>
          <w:lang w:val="it-IT"/>
          <w14:ligatures w14:val="none"/>
        </w:rPr>
        <w:t>aceleași principii etice se aplică tuturor</w:t>
      </w:r>
      <w:r w:rsidRPr="000D1860">
        <w:rPr>
          <w:rFonts w:ascii="Abadi" w:eastAsia="Times New Roman" w:hAnsi="Abadi" w:cs="Times New Roman"/>
          <w:kern w:val="0"/>
          <w:lang w:val="it-IT"/>
          <w14:ligatures w14:val="none"/>
        </w:rPr>
        <w:t>.</w:t>
      </w:r>
    </w:p>
    <w:p w14:paraId="0BF589B7" w14:textId="77777777" w:rsidR="00083FAF" w:rsidRPr="000D1860" w:rsidRDefault="00083FAF" w:rsidP="00083FAF">
      <w:pPr>
        <w:spacing w:before="100" w:beforeAutospacing="1" w:after="100" w:afterAutospacing="1" w:line="240" w:lineRule="auto"/>
        <w:jc w:val="center"/>
        <w:outlineLvl w:val="1"/>
        <w:rPr>
          <w:rFonts w:ascii="Abadi" w:eastAsia="Times New Roman" w:hAnsi="Abadi" w:cs="Times New Roman"/>
          <w:b/>
          <w:bCs/>
          <w:color w:val="BF4E14" w:themeColor="accent2" w:themeShade="BF"/>
          <w:kern w:val="0"/>
          <w:u w:val="single"/>
          <w:lang w:val="it-IT"/>
          <w14:ligatures w14:val="none"/>
        </w:rPr>
      </w:pPr>
      <w:r w:rsidRPr="000D1860">
        <w:rPr>
          <w:rFonts w:ascii="Abadi" w:eastAsia="Times New Roman" w:hAnsi="Abadi" w:cs="Times New Roman"/>
          <w:b/>
          <w:bCs/>
          <w:color w:val="BF4E14" w:themeColor="accent2" w:themeShade="BF"/>
          <w:kern w:val="0"/>
          <w:u w:val="single"/>
          <w:lang w:val="it-IT"/>
          <w14:ligatures w14:val="none"/>
        </w:rPr>
        <w:t>Valorile AVE – explicate pe înțelesul tuturor</w:t>
      </w:r>
    </w:p>
    <w:p w14:paraId="65B0E5A1"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 xml:space="preserve">1. </w:t>
      </w:r>
      <w:r w:rsidRPr="000D1860">
        <w:rPr>
          <w:rFonts w:ascii="Abadi" w:eastAsia="Times New Roman" w:hAnsi="Abadi" w:cs="Times New Roman"/>
          <w:b/>
          <w:bCs/>
          <w:color w:val="BF4E14" w:themeColor="accent2" w:themeShade="BF"/>
          <w:kern w:val="0"/>
          <w:u w:val="single"/>
          <w:lang w:val="it-IT"/>
          <w14:ligatures w14:val="none"/>
        </w:rPr>
        <w:t>Asumare de responsabilitate &amp; impact</w:t>
      </w:r>
    </w:p>
    <w:p w14:paraId="4E663B83"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La AVE, asumarea înseamnă că:</w:t>
      </w:r>
    </w:p>
    <w:p w14:paraId="4305EB41" w14:textId="77777777" w:rsidR="00083FAF" w:rsidRPr="000D1860" w:rsidRDefault="00083FAF" w:rsidP="00083FAF">
      <w:pPr>
        <w:numPr>
          <w:ilvl w:val="0"/>
          <w:numId w:val="3"/>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ne asumăm deciziile și consecințele lor;</w:t>
      </w:r>
    </w:p>
    <w:p w14:paraId="551EEE36" w14:textId="77777777" w:rsidR="00083FAF" w:rsidRPr="000D1860" w:rsidRDefault="00083FAF" w:rsidP="00083FAF">
      <w:pPr>
        <w:numPr>
          <w:ilvl w:val="0"/>
          <w:numId w:val="3"/>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acționăm cu gândul la impactul asupra colegilor, beneficiarilor, copiilor și comunității;</w:t>
      </w:r>
    </w:p>
    <w:p w14:paraId="1EA5600A" w14:textId="77777777" w:rsidR="00083FAF" w:rsidRPr="000D1860" w:rsidRDefault="00083FAF" w:rsidP="00083FAF">
      <w:pPr>
        <w:numPr>
          <w:ilvl w:val="0"/>
          <w:numId w:val="3"/>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recunoaștem greșelile și le corectăm.</w:t>
      </w:r>
    </w:p>
    <w:p w14:paraId="496231FB"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Este în regulă să greșim.</w:t>
      </w:r>
      <w:r w:rsidRPr="000D1860">
        <w:rPr>
          <w:rFonts w:ascii="Abadi" w:eastAsia="Times New Roman" w:hAnsi="Abadi" w:cs="Times New Roman"/>
          <w:b/>
          <w:bCs/>
          <w:kern w:val="0"/>
          <w:lang w:val="it-IT"/>
          <w14:ligatures w14:val="none"/>
        </w:rPr>
        <w:t xml:space="preserve"> Nu este în regulă să evităm responsabilitatea.</w:t>
      </w:r>
    </w:p>
    <w:p w14:paraId="5724358F"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w:t>
      </w:r>
    </w:p>
    <w:p w14:paraId="2327A4D0" w14:textId="77777777" w:rsidR="00083FAF" w:rsidRPr="000D1860" w:rsidRDefault="00083FAF" w:rsidP="00083FAF">
      <w:pPr>
        <w:numPr>
          <w:ilvl w:val="0"/>
          <w:numId w:val="4"/>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evitarea</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responsabilității</w:t>
      </w:r>
      <w:proofErr w:type="spellEnd"/>
      <w:r w:rsidRPr="000D1860">
        <w:rPr>
          <w:rFonts w:ascii="Abadi" w:eastAsia="Times New Roman" w:hAnsi="Abadi" w:cs="Times New Roman"/>
          <w:kern w:val="0"/>
          <w14:ligatures w14:val="none"/>
        </w:rPr>
        <w:t>;</w:t>
      </w:r>
      <w:proofErr w:type="gramEnd"/>
    </w:p>
    <w:p w14:paraId="42EA8EB0" w14:textId="77777777" w:rsidR="00083FAF" w:rsidRPr="000D1860" w:rsidRDefault="00083FAF" w:rsidP="00083FAF">
      <w:pPr>
        <w:numPr>
          <w:ilvl w:val="0"/>
          <w:numId w:val="4"/>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lipsa</w:t>
      </w:r>
      <w:proofErr w:type="spellEnd"/>
      <w:r w:rsidRPr="000D1860">
        <w:rPr>
          <w:rFonts w:ascii="Abadi" w:eastAsia="Times New Roman" w:hAnsi="Abadi" w:cs="Times New Roman"/>
          <w:kern w:val="0"/>
          <w14:ligatures w14:val="none"/>
        </w:rPr>
        <w:t xml:space="preserve"> de </w:t>
      </w:r>
      <w:proofErr w:type="spellStart"/>
      <w:proofErr w:type="gramStart"/>
      <w:r w:rsidRPr="000D1860">
        <w:rPr>
          <w:rFonts w:ascii="Abadi" w:eastAsia="Times New Roman" w:hAnsi="Abadi" w:cs="Times New Roman"/>
          <w:kern w:val="0"/>
          <w14:ligatures w14:val="none"/>
        </w:rPr>
        <w:t>transparență</w:t>
      </w:r>
      <w:proofErr w:type="spellEnd"/>
      <w:r w:rsidRPr="000D1860">
        <w:rPr>
          <w:rFonts w:ascii="Abadi" w:eastAsia="Times New Roman" w:hAnsi="Abadi" w:cs="Times New Roman"/>
          <w:kern w:val="0"/>
          <w14:ligatures w14:val="none"/>
        </w:rPr>
        <w:t>;</w:t>
      </w:r>
      <w:proofErr w:type="gramEnd"/>
    </w:p>
    <w:p w14:paraId="3B70C896" w14:textId="77777777" w:rsidR="00083FAF" w:rsidRPr="000D1860" w:rsidRDefault="00083FAF" w:rsidP="00083FAF">
      <w:pPr>
        <w:numPr>
          <w:ilvl w:val="0"/>
          <w:numId w:val="4"/>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decizii</w:t>
      </w:r>
      <w:proofErr w:type="spellEnd"/>
      <w:r w:rsidRPr="000D1860">
        <w:rPr>
          <w:rFonts w:ascii="Abadi" w:eastAsia="Times New Roman" w:hAnsi="Abadi" w:cs="Times New Roman"/>
          <w:kern w:val="0"/>
          <w14:ligatures w14:val="none"/>
        </w:rPr>
        <w:t xml:space="preserve"> care </w:t>
      </w:r>
      <w:proofErr w:type="spellStart"/>
      <w:r w:rsidRPr="000D1860">
        <w:rPr>
          <w:rFonts w:ascii="Abadi" w:eastAsia="Times New Roman" w:hAnsi="Abadi" w:cs="Times New Roman"/>
          <w:kern w:val="0"/>
          <w14:ligatures w14:val="none"/>
        </w:rPr>
        <w:t>afectează</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negativ</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misiunea</w:t>
      </w:r>
      <w:proofErr w:type="spellEnd"/>
      <w:r w:rsidRPr="000D1860">
        <w:rPr>
          <w:rFonts w:ascii="Abadi" w:eastAsia="Times New Roman" w:hAnsi="Abadi" w:cs="Times New Roman"/>
          <w:kern w:val="0"/>
          <w14:ligatures w14:val="none"/>
        </w:rPr>
        <w:t xml:space="preserve"> </w:t>
      </w:r>
      <w:proofErr w:type="gramStart"/>
      <w:r w:rsidRPr="000D1860">
        <w:rPr>
          <w:rFonts w:ascii="Abadi" w:eastAsia="Times New Roman" w:hAnsi="Abadi" w:cs="Times New Roman"/>
          <w:kern w:val="0"/>
          <w14:ligatures w14:val="none"/>
        </w:rPr>
        <w:t>AVE;</w:t>
      </w:r>
      <w:proofErr w:type="gramEnd"/>
    </w:p>
    <w:p w14:paraId="70CBE361" w14:textId="77777777" w:rsidR="00083FAF" w:rsidRDefault="00083FAF" w:rsidP="00083FAF">
      <w:pPr>
        <w:numPr>
          <w:ilvl w:val="0"/>
          <w:numId w:val="4"/>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pasivitatea în fața unor probleme evidente.</w:t>
      </w:r>
    </w:p>
    <w:p w14:paraId="65838176" w14:textId="77777777" w:rsidR="00083FAF"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p>
    <w:p w14:paraId="58DEE59D" w14:textId="30BD3413"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lastRenderedPageBreak/>
        <w:t>2. Onestitate, integritate și transparență</w:t>
      </w:r>
    </w:p>
    <w:p w14:paraId="7A1BAF18"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Ne așteptăm ca fiecare dintre noi să acționeze cu onestitate și corectitudine.</w:t>
      </w:r>
    </w:p>
    <w:p w14:paraId="13191D9D" w14:textId="77777777" w:rsidR="00083FAF" w:rsidRPr="000D1860" w:rsidRDefault="00083FAF" w:rsidP="00083FAF">
      <w:p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Asta </w:t>
      </w:r>
      <w:proofErr w:type="spellStart"/>
      <w:r w:rsidRPr="000D1860">
        <w:rPr>
          <w:rFonts w:ascii="Abadi" w:eastAsia="Times New Roman" w:hAnsi="Abadi" w:cs="Times New Roman"/>
          <w:kern w:val="0"/>
          <w14:ligatures w14:val="none"/>
        </w:rPr>
        <w:t>înseamnă</w:t>
      </w:r>
      <w:proofErr w:type="spellEnd"/>
      <w:r w:rsidRPr="000D1860">
        <w:rPr>
          <w:rFonts w:ascii="Abadi" w:eastAsia="Times New Roman" w:hAnsi="Abadi" w:cs="Times New Roman"/>
          <w:kern w:val="0"/>
          <w14:ligatures w14:val="none"/>
        </w:rPr>
        <w:t>:</w:t>
      </w:r>
    </w:p>
    <w:p w14:paraId="4591C71C" w14:textId="77777777" w:rsidR="00083FAF" w:rsidRPr="000D1860" w:rsidRDefault="00083FAF" w:rsidP="00083FAF">
      <w:pPr>
        <w:numPr>
          <w:ilvl w:val="0"/>
          <w:numId w:val="5"/>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spunem adevărul și comunicăm deschis;</w:t>
      </w:r>
    </w:p>
    <w:p w14:paraId="0490440F" w14:textId="77777777" w:rsidR="00083FAF" w:rsidRPr="000D1860" w:rsidRDefault="00083FAF" w:rsidP="00083FAF">
      <w:pPr>
        <w:numPr>
          <w:ilvl w:val="0"/>
          <w:numId w:val="5"/>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luăm decizii corecte, bazate pe criterii profesionale;</w:t>
      </w:r>
    </w:p>
    <w:p w14:paraId="2D8FA07C" w14:textId="77777777" w:rsidR="00083FAF" w:rsidRPr="000D1860" w:rsidRDefault="00083FAF" w:rsidP="00083FAF">
      <w:pPr>
        <w:numPr>
          <w:ilvl w:val="0"/>
          <w:numId w:val="5"/>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declarăm</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conflictele</w:t>
      </w:r>
      <w:proofErr w:type="spellEnd"/>
      <w:r w:rsidRPr="000D1860">
        <w:rPr>
          <w:rFonts w:ascii="Abadi" w:eastAsia="Times New Roman" w:hAnsi="Abadi" w:cs="Times New Roman"/>
          <w:kern w:val="0"/>
          <w14:ligatures w14:val="none"/>
        </w:rPr>
        <w:t xml:space="preserve"> de </w:t>
      </w:r>
      <w:proofErr w:type="spellStart"/>
      <w:proofErr w:type="gramStart"/>
      <w:r w:rsidRPr="000D1860">
        <w:rPr>
          <w:rFonts w:ascii="Abadi" w:eastAsia="Times New Roman" w:hAnsi="Abadi" w:cs="Times New Roman"/>
          <w:kern w:val="0"/>
          <w14:ligatures w14:val="none"/>
        </w:rPr>
        <w:t>interese</w:t>
      </w:r>
      <w:proofErr w:type="spellEnd"/>
      <w:r w:rsidRPr="000D1860">
        <w:rPr>
          <w:rFonts w:ascii="Abadi" w:eastAsia="Times New Roman" w:hAnsi="Abadi" w:cs="Times New Roman"/>
          <w:kern w:val="0"/>
          <w14:ligatures w14:val="none"/>
        </w:rPr>
        <w:t>;</w:t>
      </w:r>
      <w:proofErr w:type="gramEnd"/>
    </w:p>
    <w:p w14:paraId="7A0C6EE3" w14:textId="77777777" w:rsidR="00083FAF" w:rsidRPr="000D1860" w:rsidRDefault="00083FAF" w:rsidP="00083FAF">
      <w:pPr>
        <w:numPr>
          <w:ilvl w:val="0"/>
          <w:numId w:val="5"/>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protejăm</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informațiile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confidențiale</w:t>
      </w:r>
      <w:proofErr w:type="spellEnd"/>
      <w:r w:rsidRPr="000D1860">
        <w:rPr>
          <w:rFonts w:ascii="Abadi" w:eastAsia="Times New Roman" w:hAnsi="Abadi" w:cs="Times New Roman"/>
          <w:kern w:val="0"/>
          <w14:ligatures w14:val="none"/>
        </w:rPr>
        <w:t>.</w:t>
      </w:r>
    </w:p>
    <w:p w14:paraId="4A07035C"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w:t>
      </w:r>
    </w:p>
    <w:p w14:paraId="0A18B4DF" w14:textId="77777777" w:rsidR="00083FAF" w:rsidRPr="000D1860" w:rsidRDefault="00083FAF" w:rsidP="00083FAF">
      <w:pPr>
        <w:numPr>
          <w:ilvl w:val="0"/>
          <w:numId w:val="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manipularea</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informațiilor</w:t>
      </w:r>
      <w:proofErr w:type="spellEnd"/>
      <w:r w:rsidRPr="000D1860">
        <w:rPr>
          <w:rFonts w:ascii="Abadi" w:eastAsia="Times New Roman" w:hAnsi="Abadi" w:cs="Times New Roman"/>
          <w:kern w:val="0"/>
          <w14:ligatures w14:val="none"/>
        </w:rPr>
        <w:t>;</w:t>
      </w:r>
      <w:proofErr w:type="gramEnd"/>
    </w:p>
    <w:p w14:paraId="70DF7752" w14:textId="77777777" w:rsidR="00083FAF" w:rsidRPr="000D1860" w:rsidRDefault="00083FAF" w:rsidP="00083FAF">
      <w:pPr>
        <w:numPr>
          <w:ilvl w:val="0"/>
          <w:numId w:val="6"/>
        </w:numPr>
        <w:spacing w:before="100" w:beforeAutospacing="1" w:after="100" w:afterAutospacing="1" w:line="240" w:lineRule="auto"/>
        <w:rPr>
          <w:rFonts w:ascii="Abadi" w:eastAsia="Times New Roman" w:hAnsi="Abadi" w:cs="Times New Roman"/>
          <w:kern w:val="0"/>
          <w14:ligatures w14:val="none"/>
        </w:rPr>
      </w:pPr>
      <w:proofErr w:type="spellStart"/>
      <w:proofErr w:type="gramStart"/>
      <w:r w:rsidRPr="000D1860">
        <w:rPr>
          <w:rFonts w:ascii="Abadi" w:eastAsia="Times New Roman" w:hAnsi="Abadi" w:cs="Times New Roman"/>
          <w:kern w:val="0"/>
          <w14:ligatures w14:val="none"/>
        </w:rPr>
        <w:t>favoritismul</w:t>
      </w:r>
      <w:proofErr w:type="spellEnd"/>
      <w:r w:rsidRPr="000D1860">
        <w:rPr>
          <w:rFonts w:ascii="Abadi" w:eastAsia="Times New Roman" w:hAnsi="Abadi" w:cs="Times New Roman"/>
          <w:kern w:val="0"/>
          <w14:ligatures w14:val="none"/>
        </w:rPr>
        <w:t>;</w:t>
      </w:r>
      <w:proofErr w:type="gramEnd"/>
    </w:p>
    <w:p w14:paraId="47F17A5A" w14:textId="77777777" w:rsidR="00083FAF" w:rsidRPr="000D1860" w:rsidRDefault="00083FAF" w:rsidP="00083FAF">
      <w:pPr>
        <w:numPr>
          <w:ilvl w:val="0"/>
          <w:numId w:val="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ascunderea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intenționată</w:t>
      </w:r>
      <w:proofErr w:type="spellEnd"/>
      <w:r w:rsidRPr="000D1860">
        <w:rPr>
          <w:rFonts w:ascii="Abadi" w:eastAsia="Times New Roman" w:hAnsi="Abadi" w:cs="Times New Roman"/>
          <w:kern w:val="0"/>
          <w14:ligatures w14:val="none"/>
        </w:rPr>
        <w:t xml:space="preserve"> a </w:t>
      </w:r>
      <w:proofErr w:type="spellStart"/>
      <w:proofErr w:type="gramStart"/>
      <w:r w:rsidRPr="000D1860">
        <w:rPr>
          <w:rFonts w:ascii="Abadi" w:eastAsia="Times New Roman" w:hAnsi="Abadi" w:cs="Times New Roman"/>
          <w:kern w:val="0"/>
          <w14:ligatures w14:val="none"/>
        </w:rPr>
        <w:t>greșelilor</w:t>
      </w:r>
      <w:proofErr w:type="spellEnd"/>
      <w:r w:rsidRPr="000D1860">
        <w:rPr>
          <w:rFonts w:ascii="Abadi" w:eastAsia="Times New Roman" w:hAnsi="Abadi" w:cs="Times New Roman"/>
          <w:kern w:val="0"/>
          <w14:ligatures w14:val="none"/>
        </w:rPr>
        <w:t>;</w:t>
      </w:r>
      <w:proofErr w:type="gramEnd"/>
    </w:p>
    <w:p w14:paraId="15EFA863" w14:textId="77777777" w:rsidR="00083FAF" w:rsidRPr="000D1860" w:rsidRDefault="00083FAF" w:rsidP="00083FAF">
      <w:pPr>
        <w:numPr>
          <w:ilvl w:val="0"/>
          <w:numId w:val="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folosirea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informațiilor</w:t>
      </w:r>
      <w:proofErr w:type="spellEnd"/>
      <w:r w:rsidRPr="000D1860">
        <w:rPr>
          <w:rFonts w:ascii="Abadi" w:eastAsia="Times New Roman" w:hAnsi="Abadi" w:cs="Times New Roman"/>
          <w:kern w:val="0"/>
          <w14:ligatures w14:val="none"/>
        </w:rPr>
        <w:t xml:space="preserve"> AVE </w:t>
      </w:r>
      <w:proofErr w:type="spellStart"/>
      <w:r w:rsidRPr="000D1860">
        <w:rPr>
          <w:rFonts w:ascii="Abadi" w:eastAsia="Times New Roman" w:hAnsi="Abadi" w:cs="Times New Roman"/>
          <w:kern w:val="0"/>
          <w14:ligatures w14:val="none"/>
        </w:rPr>
        <w:t>în</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interes</w:t>
      </w:r>
      <w:proofErr w:type="spellEnd"/>
      <w:r w:rsidRPr="000D1860">
        <w:rPr>
          <w:rFonts w:ascii="Abadi" w:eastAsia="Times New Roman" w:hAnsi="Abadi" w:cs="Times New Roman"/>
          <w:kern w:val="0"/>
          <w14:ligatures w14:val="none"/>
        </w:rPr>
        <w:t xml:space="preserve"> personal.</w:t>
      </w:r>
    </w:p>
    <w:p w14:paraId="261BA1B4"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3. Bunătate, respect și grijă față de oameni</w:t>
      </w:r>
    </w:p>
    <w:p w14:paraId="0D1731AA"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Bunătatea este o valoare esențială la AVE.</w:t>
      </w:r>
    </w:p>
    <w:p w14:paraId="4DD8EDDF"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Ne dorim un mediu în care:</w:t>
      </w:r>
    </w:p>
    <w:p w14:paraId="162A56CF" w14:textId="77777777" w:rsidR="00083FAF" w:rsidRPr="000D1860" w:rsidRDefault="00083FAF" w:rsidP="00083FAF">
      <w:pPr>
        <w:numPr>
          <w:ilvl w:val="0"/>
          <w:numId w:val="7"/>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oamenii sunt tratați cu respect și demnitate;</w:t>
      </w:r>
    </w:p>
    <w:p w14:paraId="71511205" w14:textId="77777777" w:rsidR="00083FAF" w:rsidRPr="000D1860" w:rsidRDefault="00083FAF" w:rsidP="00083FAF">
      <w:pPr>
        <w:numPr>
          <w:ilvl w:val="0"/>
          <w:numId w:val="7"/>
        </w:num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feedback-ul </w:t>
      </w:r>
      <w:proofErr w:type="spellStart"/>
      <w:r w:rsidRPr="000D1860">
        <w:rPr>
          <w:rFonts w:ascii="Abadi" w:eastAsia="Times New Roman" w:hAnsi="Abadi" w:cs="Times New Roman"/>
          <w:kern w:val="0"/>
          <w14:ligatures w14:val="none"/>
        </w:rPr>
        <w:t>este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oferit</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clar</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dar</w:t>
      </w:r>
      <w:proofErr w:type="spellEnd"/>
      <w:r w:rsidRPr="000D1860">
        <w:rPr>
          <w:rFonts w:ascii="Abadi" w:eastAsia="Times New Roman" w:hAnsi="Abadi" w:cs="Times New Roman"/>
          <w:kern w:val="0"/>
          <w14:ligatures w14:val="none"/>
        </w:rPr>
        <w:t xml:space="preserve"> cu </w:t>
      </w:r>
      <w:proofErr w:type="spellStart"/>
      <w:proofErr w:type="gramStart"/>
      <w:r w:rsidRPr="000D1860">
        <w:rPr>
          <w:rFonts w:ascii="Abadi" w:eastAsia="Times New Roman" w:hAnsi="Abadi" w:cs="Times New Roman"/>
          <w:kern w:val="0"/>
          <w14:ligatures w14:val="none"/>
        </w:rPr>
        <w:t>grijă</w:t>
      </w:r>
      <w:proofErr w:type="spellEnd"/>
      <w:r w:rsidRPr="000D1860">
        <w:rPr>
          <w:rFonts w:ascii="Abadi" w:eastAsia="Times New Roman" w:hAnsi="Abadi" w:cs="Times New Roman"/>
          <w:kern w:val="0"/>
          <w14:ligatures w14:val="none"/>
        </w:rPr>
        <w:t>;</w:t>
      </w:r>
      <w:proofErr w:type="gramEnd"/>
    </w:p>
    <w:p w14:paraId="4E2D4D51" w14:textId="77777777" w:rsidR="00083FAF" w:rsidRPr="000D1860" w:rsidRDefault="00083FAF" w:rsidP="00083FAF">
      <w:pPr>
        <w:numPr>
          <w:ilvl w:val="0"/>
          <w:numId w:val="7"/>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conflictele</w:t>
      </w:r>
      <w:proofErr w:type="spellEnd"/>
      <w:r w:rsidRPr="000D1860">
        <w:rPr>
          <w:rFonts w:ascii="Abadi" w:eastAsia="Times New Roman" w:hAnsi="Abadi" w:cs="Times New Roman"/>
          <w:kern w:val="0"/>
          <w14:ligatures w14:val="none"/>
        </w:rPr>
        <w:t xml:space="preserve"> sunt </w:t>
      </w:r>
      <w:proofErr w:type="spellStart"/>
      <w:r w:rsidRPr="000D1860">
        <w:rPr>
          <w:rFonts w:ascii="Abadi" w:eastAsia="Times New Roman" w:hAnsi="Abadi" w:cs="Times New Roman"/>
          <w:kern w:val="0"/>
          <w14:ligatures w14:val="none"/>
        </w:rPr>
        <w:t>gestionate</w:t>
      </w:r>
      <w:proofErr w:type="spellEnd"/>
      <w:r w:rsidRPr="000D1860">
        <w:rPr>
          <w:rFonts w:ascii="Abadi" w:eastAsia="Times New Roman" w:hAnsi="Abadi" w:cs="Times New Roman"/>
          <w:kern w:val="0"/>
          <w14:ligatures w14:val="none"/>
        </w:rPr>
        <w:t xml:space="preserve"> calm </w:t>
      </w:r>
      <w:proofErr w:type="spellStart"/>
      <w:r w:rsidRPr="000D1860">
        <w:rPr>
          <w:rFonts w:ascii="Abadi" w:eastAsia="Times New Roman" w:hAnsi="Abadi" w:cs="Times New Roman"/>
          <w:kern w:val="0"/>
          <w14:ligatures w14:val="none"/>
        </w:rPr>
        <w:t>și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corect</w:t>
      </w:r>
      <w:proofErr w:type="spellEnd"/>
      <w:r w:rsidRPr="000D1860">
        <w:rPr>
          <w:rFonts w:ascii="Abadi" w:eastAsia="Times New Roman" w:hAnsi="Abadi" w:cs="Times New Roman"/>
          <w:kern w:val="0"/>
          <w14:ligatures w14:val="none"/>
        </w:rPr>
        <w:t>.</w:t>
      </w:r>
    </w:p>
    <w:p w14:paraId="3AFBEDE0" w14:textId="77777777" w:rsidR="00083FAF" w:rsidRPr="000D1860" w:rsidRDefault="00083FAF" w:rsidP="00083FAF">
      <w:p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Bunătatea</w:t>
      </w:r>
      <w:proofErr w:type="spellEnd"/>
      <w:r w:rsidRPr="000D1860">
        <w:rPr>
          <w:rFonts w:ascii="Abadi" w:eastAsia="Times New Roman" w:hAnsi="Abadi" w:cs="Times New Roman"/>
          <w:kern w:val="0"/>
          <w14:ligatures w14:val="none"/>
        </w:rPr>
        <w:t xml:space="preserve"> nu exclude </w:t>
      </w:r>
      <w:proofErr w:type="spellStart"/>
      <w:r w:rsidRPr="000D1860">
        <w:rPr>
          <w:rFonts w:ascii="Abadi" w:eastAsia="Times New Roman" w:hAnsi="Abadi" w:cs="Times New Roman"/>
          <w:kern w:val="0"/>
          <w14:ligatures w14:val="none"/>
        </w:rPr>
        <w:t>fermitatea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evaluarea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performanței</w:t>
      </w:r>
      <w:proofErr w:type="spellEnd"/>
      <w:r w:rsidRPr="000D1860">
        <w:rPr>
          <w:rFonts w:ascii="Abadi" w:eastAsia="Times New Roman" w:hAnsi="Abadi" w:cs="Times New Roman"/>
          <w:kern w:val="0"/>
          <w14:ligatures w14:val="none"/>
        </w:rPr>
        <w:t>.</w:t>
      </w:r>
    </w:p>
    <w:p w14:paraId="6DE16EDB"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w:t>
      </w:r>
    </w:p>
    <w:p w14:paraId="7C66C882" w14:textId="77777777" w:rsidR="00083FAF" w:rsidRPr="000D1860" w:rsidRDefault="00083FAF" w:rsidP="00083FAF">
      <w:pPr>
        <w:numPr>
          <w:ilvl w:val="0"/>
          <w:numId w:val="8"/>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hărțuirea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intimidarea</w:t>
      </w:r>
      <w:proofErr w:type="spellEnd"/>
      <w:r w:rsidRPr="000D1860">
        <w:rPr>
          <w:rFonts w:ascii="Abadi" w:eastAsia="Times New Roman" w:hAnsi="Abadi" w:cs="Times New Roman"/>
          <w:kern w:val="0"/>
          <w14:ligatures w14:val="none"/>
        </w:rPr>
        <w:t>, bullying-</w:t>
      </w:r>
      <w:proofErr w:type="gramStart"/>
      <w:r w:rsidRPr="000D1860">
        <w:rPr>
          <w:rFonts w:ascii="Abadi" w:eastAsia="Times New Roman" w:hAnsi="Abadi" w:cs="Times New Roman"/>
          <w:kern w:val="0"/>
          <w14:ligatures w14:val="none"/>
        </w:rPr>
        <w:t>ul;</w:t>
      </w:r>
      <w:proofErr w:type="gramEnd"/>
    </w:p>
    <w:p w14:paraId="0E27144C" w14:textId="77777777" w:rsidR="00083FAF" w:rsidRPr="000D1860" w:rsidRDefault="00083FAF" w:rsidP="00083FAF">
      <w:pPr>
        <w:numPr>
          <w:ilvl w:val="0"/>
          <w:numId w:val="8"/>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jignirile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umilirea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atacurile</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personale</w:t>
      </w:r>
      <w:proofErr w:type="spellEnd"/>
      <w:r w:rsidRPr="000D1860">
        <w:rPr>
          <w:rFonts w:ascii="Abadi" w:eastAsia="Times New Roman" w:hAnsi="Abadi" w:cs="Times New Roman"/>
          <w:kern w:val="0"/>
          <w14:ligatures w14:val="none"/>
        </w:rPr>
        <w:t>;</w:t>
      </w:r>
      <w:proofErr w:type="gramEnd"/>
    </w:p>
    <w:p w14:paraId="0C425ED6" w14:textId="77777777" w:rsidR="00083FAF" w:rsidRPr="000D1860" w:rsidRDefault="00083FAF" w:rsidP="00083FAF">
      <w:pPr>
        <w:numPr>
          <w:ilvl w:val="0"/>
          <w:numId w:val="8"/>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discriminarea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excluderea</w:t>
      </w:r>
      <w:proofErr w:type="spellEnd"/>
      <w:r w:rsidRPr="000D1860">
        <w:rPr>
          <w:rFonts w:ascii="Abadi" w:eastAsia="Times New Roman" w:hAnsi="Abadi" w:cs="Times New Roman"/>
          <w:kern w:val="0"/>
          <w14:ligatures w14:val="none"/>
        </w:rPr>
        <w:t>;</w:t>
      </w:r>
      <w:proofErr w:type="gramEnd"/>
    </w:p>
    <w:p w14:paraId="693CE632" w14:textId="77777777" w:rsidR="00083FAF" w:rsidRPr="000D1860" w:rsidRDefault="00083FAF" w:rsidP="00083FAF">
      <w:pPr>
        <w:numPr>
          <w:ilvl w:val="0"/>
          <w:numId w:val="8"/>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crearea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unui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climat</w:t>
      </w:r>
      <w:proofErr w:type="spellEnd"/>
      <w:r w:rsidRPr="000D1860">
        <w:rPr>
          <w:rFonts w:ascii="Abadi" w:eastAsia="Times New Roman" w:hAnsi="Abadi" w:cs="Times New Roman"/>
          <w:kern w:val="0"/>
          <w14:ligatures w14:val="none"/>
        </w:rPr>
        <w:t xml:space="preserve"> toxic </w:t>
      </w:r>
      <w:proofErr w:type="spellStart"/>
      <w:r w:rsidRPr="000D1860">
        <w:rPr>
          <w:rFonts w:ascii="Abadi" w:eastAsia="Times New Roman" w:hAnsi="Abadi" w:cs="Times New Roman"/>
          <w:kern w:val="0"/>
          <w14:ligatures w14:val="none"/>
        </w:rPr>
        <w:t>prin</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bârfe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agresivitate</w:t>
      </w:r>
      <w:proofErr w:type="spellEnd"/>
      <w:r w:rsidRPr="000D1860">
        <w:rPr>
          <w:rFonts w:ascii="Abadi" w:eastAsia="Times New Roman" w:hAnsi="Abadi" w:cs="Times New Roman"/>
          <w:kern w:val="0"/>
          <w14:ligatures w14:val="none"/>
        </w:rPr>
        <w:t>.</w:t>
      </w:r>
    </w:p>
    <w:p w14:paraId="6057FDAE"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14:ligatures w14:val="none"/>
        </w:rPr>
      </w:pPr>
      <w:r w:rsidRPr="000D1860">
        <w:rPr>
          <w:rFonts w:ascii="Abadi" w:eastAsia="Times New Roman" w:hAnsi="Abadi" w:cs="Times New Roman"/>
          <w:b/>
          <w:bCs/>
          <w:color w:val="BF4E14" w:themeColor="accent2" w:themeShade="BF"/>
          <w:kern w:val="0"/>
          <w14:ligatures w14:val="none"/>
        </w:rPr>
        <w:t xml:space="preserve">4. </w:t>
      </w:r>
      <w:proofErr w:type="spellStart"/>
      <w:r w:rsidRPr="000D1860">
        <w:rPr>
          <w:rFonts w:ascii="Abadi" w:eastAsia="Times New Roman" w:hAnsi="Abadi" w:cs="Times New Roman"/>
          <w:b/>
          <w:bCs/>
          <w:color w:val="BF4E14" w:themeColor="accent2" w:themeShade="BF"/>
          <w:kern w:val="0"/>
          <w14:ligatures w14:val="none"/>
        </w:rPr>
        <w:t>Curajul</w:t>
      </w:r>
      <w:proofErr w:type="spellEnd"/>
      <w:r w:rsidRPr="000D1860">
        <w:rPr>
          <w:rFonts w:ascii="Abadi" w:eastAsia="Times New Roman" w:hAnsi="Abadi" w:cs="Times New Roman"/>
          <w:b/>
          <w:bCs/>
          <w:color w:val="BF4E14" w:themeColor="accent2" w:themeShade="BF"/>
          <w:kern w:val="0"/>
          <w14:ligatures w14:val="none"/>
        </w:rPr>
        <w:t xml:space="preserve"> de a </w:t>
      </w:r>
      <w:proofErr w:type="spellStart"/>
      <w:r w:rsidRPr="000D1860">
        <w:rPr>
          <w:rFonts w:ascii="Abadi" w:eastAsia="Times New Roman" w:hAnsi="Abadi" w:cs="Times New Roman"/>
          <w:b/>
          <w:bCs/>
          <w:color w:val="BF4E14" w:themeColor="accent2" w:themeShade="BF"/>
          <w:kern w:val="0"/>
          <w14:ligatures w14:val="none"/>
        </w:rPr>
        <w:t>vorbi</w:t>
      </w:r>
      <w:proofErr w:type="spellEnd"/>
      <w:r w:rsidRPr="000D1860">
        <w:rPr>
          <w:rFonts w:ascii="Abadi" w:eastAsia="Times New Roman" w:hAnsi="Abadi" w:cs="Times New Roman"/>
          <w:b/>
          <w:bCs/>
          <w:color w:val="BF4E14" w:themeColor="accent2" w:themeShade="BF"/>
          <w:kern w:val="0"/>
          <w14:ligatures w14:val="none"/>
        </w:rPr>
        <w:t xml:space="preserve"> </w:t>
      </w:r>
      <w:proofErr w:type="spellStart"/>
      <w:r w:rsidRPr="000D1860">
        <w:rPr>
          <w:rFonts w:ascii="Abadi" w:eastAsia="Times New Roman" w:hAnsi="Abadi" w:cs="Times New Roman"/>
          <w:b/>
          <w:bCs/>
          <w:color w:val="BF4E14" w:themeColor="accent2" w:themeShade="BF"/>
          <w:kern w:val="0"/>
          <w14:ligatures w14:val="none"/>
        </w:rPr>
        <w:t>și</w:t>
      </w:r>
      <w:proofErr w:type="spellEnd"/>
      <w:r w:rsidRPr="000D1860">
        <w:rPr>
          <w:rFonts w:ascii="Abadi" w:eastAsia="Times New Roman" w:hAnsi="Abadi" w:cs="Times New Roman"/>
          <w:b/>
          <w:bCs/>
          <w:color w:val="BF4E14" w:themeColor="accent2" w:themeShade="BF"/>
          <w:kern w:val="0"/>
          <w14:ligatures w14:val="none"/>
        </w:rPr>
        <w:t xml:space="preserve"> de a face </w:t>
      </w:r>
      <w:proofErr w:type="spellStart"/>
      <w:r w:rsidRPr="000D1860">
        <w:rPr>
          <w:rFonts w:ascii="Abadi" w:eastAsia="Times New Roman" w:hAnsi="Abadi" w:cs="Times New Roman"/>
          <w:b/>
          <w:bCs/>
          <w:color w:val="BF4E14" w:themeColor="accent2" w:themeShade="BF"/>
          <w:kern w:val="0"/>
          <w14:ligatures w14:val="none"/>
        </w:rPr>
        <w:t>ce</w:t>
      </w:r>
      <w:proofErr w:type="spellEnd"/>
      <w:r w:rsidRPr="000D1860">
        <w:rPr>
          <w:rFonts w:ascii="Abadi" w:eastAsia="Times New Roman" w:hAnsi="Abadi" w:cs="Times New Roman"/>
          <w:b/>
          <w:bCs/>
          <w:color w:val="BF4E14" w:themeColor="accent2" w:themeShade="BF"/>
          <w:kern w:val="0"/>
          <w14:ligatures w14:val="none"/>
        </w:rPr>
        <w:t xml:space="preserve"> </w:t>
      </w:r>
      <w:proofErr w:type="spellStart"/>
      <w:r w:rsidRPr="000D1860">
        <w:rPr>
          <w:rFonts w:ascii="Abadi" w:eastAsia="Times New Roman" w:hAnsi="Abadi" w:cs="Times New Roman"/>
          <w:b/>
          <w:bCs/>
          <w:color w:val="BF4E14" w:themeColor="accent2" w:themeShade="BF"/>
          <w:kern w:val="0"/>
          <w14:ligatures w14:val="none"/>
        </w:rPr>
        <w:t>este</w:t>
      </w:r>
      <w:proofErr w:type="spellEnd"/>
      <w:r w:rsidRPr="000D1860">
        <w:rPr>
          <w:rFonts w:ascii="Abadi" w:eastAsia="Times New Roman" w:hAnsi="Abadi" w:cs="Times New Roman"/>
          <w:b/>
          <w:bCs/>
          <w:color w:val="BF4E14" w:themeColor="accent2" w:themeShade="BF"/>
          <w:kern w:val="0"/>
          <w14:ligatures w14:val="none"/>
        </w:rPr>
        <w:t xml:space="preserve"> </w:t>
      </w:r>
      <w:proofErr w:type="spellStart"/>
      <w:r w:rsidRPr="000D1860">
        <w:rPr>
          <w:rFonts w:ascii="Abadi" w:eastAsia="Times New Roman" w:hAnsi="Abadi" w:cs="Times New Roman"/>
          <w:b/>
          <w:bCs/>
          <w:color w:val="BF4E14" w:themeColor="accent2" w:themeShade="BF"/>
          <w:kern w:val="0"/>
          <w14:ligatures w14:val="none"/>
        </w:rPr>
        <w:t>corect</w:t>
      </w:r>
      <w:proofErr w:type="spellEnd"/>
    </w:p>
    <w:p w14:paraId="2AABDD2B" w14:textId="77777777" w:rsidR="00083FAF" w:rsidRPr="000D1860" w:rsidRDefault="00083FAF" w:rsidP="00083FAF">
      <w:p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Curajul</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înseamnă</w:t>
      </w:r>
      <w:proofErr w:type="spellEnd"/>
      <w:r w:rsidRPr="000D1860">
        <w:rPr>
          <w:rFonts w:ascii="Abadi" w:eastAsia="Times New Roman" w:hAnsi="Abadi" w:cs="Times New Roman"/>
          <w:kern w:val="0"/>
          <w14:ligatures w14:val="none"/>
        </w:rPr>
        <w:t>:</w:t>
      </w:r>
    </w:p>
    <w:p w14:paraId="1E50961C" w14:textId="77777777" w:rsidR="00083FAF" w:rsidRPr="000D1860" w:rsidRDefault="00083FAF" w:rsidP="00083FAF">
      <w:pPr>
        <w:numPr>
          <w:ilvl w:val="0"/>
          <w:numId w:val="9"/>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să punem întrebări atunci când ceva nu este clar;</w:t>
      </w:r>
    </w:p>
    <w:p w14:paraId="149B81B2" w14:textId="77777777" w:rsidR="00083FAF" w:rsidRPr="000D1860" w:rsidRDefault="00083FAF" w:rsidP="00083FAF">
      <w:pPr>
        <w:numPr>
          <w:ilvl w:val="0"/>
          <w:numId w:val="9"/>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să</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semnalăm</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problemele</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etice</w:t>
      </w:r>
      <w:proofErr w:type="spellEnd"/>
      <w:r w:rsidRPr="000D1860">
        <w:rPr>
          <w:rFonts w:ascii="Abadi" w:eastAsia="Times New Roman" w:hAnsi="Abadi" w:cs="Times New Roman"/>
          <w:kern w:val="0"/>
          <w14:ligatures w14:val="none"/>
        </w:rPr>
        <w:t>;</w:t>
      </w:r>
      <w:proofErr w:type="gramEnd"/>
    </w:p>
    <w:p w14:paraId="2CCB551E" w14:textId="77777777" w:rsidR="00083FAF" w:rsidRPr="000D1860" w:rsidRDefault="00083FAF" w:rsidP="00083FAF">
      <w:pPr>
        <w:numPr>
          <w:ilvl w:val="0"/>
          <w:numId w:val="9"/>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 xml:space="preserve">să exprimăm opinii diferite într-un mod </w:t>
      </w:r>
      <w:r w:rsidRPr="000D1860">
        <w:rPr>
          <w:rFonts w:ascii="Abadi" w:eastAsia="Times New Roman" w:hAnsi="Abadi" w:cs="Times New Roman"/>
          <w:b/>
          <w:bCs/>
          <w:kern w:val="0"/>
          <w:lang w:val="it-IT"/>
          <w14:ligatures w14:val="none"/>
        </w:rPr>
        <w:t>respectuos</w:t>
      </w:r>
      <w:r w:rsidRPr="00842F77">
        <w:rPr>
          <w:rFonts w:ascii="Abadi" w:eastAsia="Times New Roman" w:hAnsi="Abadi" w:cs="Times New Roman"/>
          <w:b/>
          <w:bCs/>
          <w:kern w:val="0"/>
          <w:lang w:val="it-IT"/>
          <w14:ligatures w14:val="none"/>
        </w:rPr>
        <w:t xml:space="preserve"> </w:t>
      </w:r>
      <w:r w:rsidRPr="000D1860">
        <w:rPr>
          <w:rFonts w:ascii="Abadi" w:eastAsia="Times New Roman" w:hAnsi="Abadi" w:cs="Times New Roman"/>
          <w:b/>
          <w:bCs/>
          <w:kern w:val="36"/>
          <w:lang w:val="it-IT"/>
          <w14:ligatures w14:val="none"/>
        </w:rPr>
        <w:t>și</w:t>
      </w:r>
      <w:r w:rsidRPr="00842F77">
        <w:rPr>
          <w:rFonts w:ascii="Abadi" w:eastAsia="Times New Roman" w:hAnsi="Abadi" w:cs="Times New Roman"/>
          <w:b/>
          <w:bCs/>
          <w:kern w:val="0"/>
          <w:lang w:val="it-IT"/>
          <w14:ligatures w14:val="none"/>
        </w:rPr>
        <w:t xml:space="preserve"> asertiv</w:t>
      </w:r>
      <w:r w:rsidRPr="000D1860">
        <w:rPr>
          <w:rFonts w:ascii="Abadi" w:eastAsia="Times New Roman" w:hAnsi="Abadi" w:cs="Times New Roman"/>
          <w:b/>
          <w:bCs/>
          <w:kern w:val="0"/>
          <w:lang w:val="it-IT"/>
          <w14:ligatures w14:val="none"/>
        </w:rPr>
        <w:t>.</w:t>
      </w:r>
    </w:p>
    <w:p w14:paraId="0F8D365E"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La AVE, tăcerea în fața unei situații neetice nu este o soluție.</w:t>
      </w:r>
    </w:p>
    <w:p w14:paraId="376B7F27"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w:t>
      </w:r>
    </w:p>
    <w:p w14:paraId="31F9CE31" w14:textId="77777777" w:rsidR="00083FAF" w:rsidRPr="000D1860" w:rsidRDefault="00083FAF" w:rsidP="00083FAF">
      <w:pPr>
        <w:numPr>
          <w:ilvl w:val="0"/>
          <w:numId w:val="10"/>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lastRenderedPageBreak/>
        <w:t>descurajarea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exprimării</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opiniilor</w:t>
      </w:r>
      <w:proofErr w:type="spellEnd"/>
      <w:r w:rsidRPr="000D1860">
        <w:rPr>
          <w:rFonts w:ascii="Abadi" w:eastAsia="Times New Roman" w:hAnsi="Abadi" w:cs="Times New Roman"/>
          <w:kern w:val="0"/>
          <w14:ligatures w14:val="none"/>
        </w:rPr>
        <w:t>;</w:t>
      </w:r>
      <w:proofErr w:type="gramEnd"/>
    </w:p>
    <w:p w14:paraId="5767EB2A" w14:textId="77777777" w:rsidR="00083FAF" w:rsidRPr="000D1860" w:rsidRDefault="00083FAF" w:rsidP="00083FAF">
      <w:pPr>
        <w:numPr>
          <w:ilvl w:val="0"/>
          <w:numId w:val="10"/>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tolerarea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comportamentelor</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nepotrivite</w:t>
      </w:r>
      <w:proofErr w:type="spellEnd"/>
      <w:r w:rsidRPr="000D1860">
        <w:rPr>
          <w:rFonts w:ascii="Abadi" w:eastAsia="Times New Roman" w:hAnsi="Abadi" w:cs="Times New Roman"/>
          <w:kern w:val="0"/>
          <w14:ligatures w14:val="none"/>
        </w:rPr>
        <w:t>;</w:t>
      </w:r>
      <w:proofErr w:type="gramEnd"/>
    </w:p>
    <w:p w14:paraId="48B5A165" w14:textId="77777777" w:rsidR="00083FAF" w:rsidRPr="000D1860" w:rsidRDefault="00083FAF" w:rsidP="00083FAF">
      <w:pPr>
        <w:numPr>
          <w:ilvl w:val="0"/>
          <w:numId w:val="10"/>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folosirea fricii sau a presiunii psihologice.</w:t>
      </w:r>
    </w:p>
    <w:p w14:paraId="7AFD722F"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5. Colaborare și bucuria de a lucra împreună</w:t>
      </w:r>
    </w:p>
    <w:p w14:paraId="681274C0"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Credem în lucrul în echipă și în respect reciproc.</w:t>
      </w:r>
    </w:p>
    <w:p w14:paraId="2715D75F"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Colaborarea presupune:</w:t>
      </w:r>
    </w:p>
    <w:p w14:paraId="0BF42764" w14:textId="77777777" w:rsidR="00083FAF" w:rsidRPr="000D1860" w:rsidRDefault="00083FAF" w:rsidP="00083FAF">
      <w:pPr>
        <w:numPr>
          <w:ilvl w:val="0"/>
          <w:numId w:val="1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comunicare</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deschisă</w:t>
      </w:r>
      <w:proofErr w:type="spellEnd"/>
      <w:r w:rsidRPr="000D1860">
        <w:rPr>
          <w:rFonts w:ascii="Abadi" w:eastAsia="Times New Roman" w:hAnsi="Abadi" w:cs="Times New Roman"/>
          <w:kern w:val="0"/>
          <w14:ligatures w14:val="none"/>
        </w:rPr>
        <w:t>;</w:t>
      </w:r>
      <w:proofErr w:type="gramEnd"/>
    </w:p>
    <w:p w14:paraId="3097CC92" w14:textId="77777777" w:rsidR="00083FAF" w:rsidRPr="000D1860" w:rsidRDefault="00083FAF" w:rsidP="00083FAF">
      <w:pPr>
        <w:numPr>
          <w:ilvl w:val="0"/>
          <w:numId w:val="11"/>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sprijin între colegi și echipe;</w:t>
      </w:r>
    </w:p>
    <w:p w14:paraId="4A8FBB14" w14:textId="77777777" w:rsidR="00083FAF" w:rsidRPr="000D1860" w:rsidRDefault="00083FAF" w:rsidP="00083FAF">
      <w:pPr>
        <w:numPr>
          <w:ilvl w:val="0"/>
          <w:numId w:val="1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respectarea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obiectivelor</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comune</w:t>
      </w:r>
      <w:proofErr w:type="spellEnd"/>
      <w:r w:rsidRPr="000D1860">
        <w:rPr>
          <w:rFonts w:ascii="Abadi" w:eastAsia="Times New Roman" w:hAnsi="Abadi" w:cs="Times New Roman"/>
          <w:kern w:val="0"/>
          <w14:ligatures w14:val="none"/>
        </w:rPr>
        <w:t>.</w:t>
      </w:r>
    </w:p>
    <w:p w14:paraId="0708D765"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Un mediu sănătos este unul sigur din punct de vedere psihologic, dar și responsabil față de performanță.</w:t>
      </w:r>
    </w:p>
    <w:p w14:paraId="793BEB18"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w:t>
      </w:r>
    </w:p>
    <w:p w14:paraId="0AB6FAC6" w14:textId="77777777" w:rsidR="00083FAF" w:rsidRPr="000D1860" w:rsidRDefault="00083FAF" w:rsidP="00083FAF">
      <w:pPr>
        <w:numPr>
          <w:ilvl w:val="0"/>
          <w:numId w:val="1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subminarea</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colegilor</w:t>
      </w:r>
      <w:proofErr w:type="spellEnd"/>
      <w:r w:rsidRPr="000D1860">
        <w:rPr>
          <w:rFonts w:ascii="Abadi" w:eastAsia="Times New Roman" w:hAnsi="Abadi" w:cs="Times New Roman"/>
          <w:kern w:val="0"/>
          <w14:ligatures w14:val="none"/>
        </w:rPr>
        <w:t>;</w:t>
      </w:r>
      <w:proofErr w:type="gramEnd"/>
    </w:p>
    <w:p w14:paraId="28BF2592" w14:textId="77777777" w:rsidR="00083FAF" w:rsidRPr="00842F77" w:rsidRDefault="00083FAF" w:rsidP="00083FAF">
      <w:pPr>
        <w:numPr>
          <w:ilvl w:val="0"/>
          <w:numId w:val="12"/>
        </w:numPr>
        <w:spacing w:before="100" w:beforeAutospacing="1" w:after="100" w:afterAutospacing="1" w:line="240" w:lineRule="auto"/>
        <w:rPr>
          <w:rFonts w:ascii="Abadi" w:eastAsia="Times New Roman" w:hAnsi="Abadi" w:cs="Times New Roman"/>
          <w:b/>
          <w:bCs/>
          <w:kern w:val="0"/>
          <w14:ligatures w14:val="none"/>
        </w:rPr>
      </w:pPr>
      <w:proofErr w:type="spellStart"/>
      <w:r w:rsidRPr="00842F77">
        <w:rPr>
          <w:rFonts w:ascii="Abadi" w:eastAsia="Times New Roman" w:hAnsi="Abadi" w:cs="Times New Roman"/>
          <w:kern w:val="0"/>
          <w14:ligatures w14:val="none"/>
        </w:rPr>
        <w:t>critici</w:t>
      </w:r>
      <w:proofErr w:type="spellEnd"/>
      <w:r w:rsidRPr="00842F77">
        <w:rPr>
          <w:rFonts w:ascii="Abadi" w:eastAsia="Times New Roman" w:hAnsi="Abadi" w:cs="Times New Roman"/>
          <w:kern w:val="0"/>
          <w14:ligatures w14:val="none"/>
        </w:rPr>
        <w:t xml:space="preserve"> </w:t>
      </w:r>
      <w:proofErr w:type="spellStart"/>
      <w:r w:rsidRPr="00842F77">
        <w:rPr>
          <w:rFonts w:ascii="Abadi" w:eastAsia="Times New Roman" w:hAnsi="Abadi" w:cs="Times New Roman"/>
          <w:kern w:val="0"/>
          <w14:ligatures w14:val="none"/>
        </w:rPr>
        <w:t>constante</w:t>
      </w:r>
      <w:proofErr w:type="spellEnd"/>
      <w:r w:rsidRPr="00842F77">
        <w:rPr>
          <w:rFonts w:ascii="Abadi" w:eastAsia="Times New Roman" w:hAnsi="Abadi" w:cs="Times New Roman"/>
          <w:kern w:val="0"/>
          <w14:ligatures w14:val="none"/>
        </w:rPr>
        <w:t xml:space="preserve">, </w:t>
      </w:r>
      <w:proofErr w:type="spellStart"/>
      <w:r w:rsidRPr="00842F77">
        <w:rPr>
          <w:rFonts w:ascii="Abadi" w:eastAsia="Times New Roman" w:hAnsi="Abadi" w:cs="Times New Roman"/>
          <w:kern w:val="0"/>
          <w14:ligatures w14:val="none"/>
        </w:rPr>
        <w:t>presiune</w:t>
      </w:r>
      <w:proofErr w:type="spellEnd"/>
      <w:r w:rsidRPr="00842F77">
        <w:rPr>
          <w:rFonts w:ascii="Abadi" w:eastAsia="Times New Roman" w:hAnsi="Abadi" w:cs="Times New Roman"/>
          <w:kern w:val="0"/>
          <w14:ligatures w14:val="none"/>
        </w:rPr>
        <w:t xml:space="preserve"> </w:t>
      </w:r>
      <w:proofErr w:type="spellStart"/>
      <w:proofErr w:type="gramStart"/>
      <w:r w:rsidRPr="00842F77">
        <w:rPr>
          <w:rFonts w:ascii="Abadi" w:eastAsia="Times New Roman" w:hAnsi="Abadi" w:cs="Times New Roman"/>
          <w:kern w:val="0"/>
          <w14:ligatures w14:val="none"/>
        </w:rPr>
        <w:t>psihologică</w:t>
      </w:r>
      <w:proofErr w:type="spellEnd"/>
      <w:r>
        <w:rPr>
          <w:rFonts w:ascii="Abadi" w:eastAsia="Times New Roman" w:hAnsi="Abadi" w:cs="Times New Roman"/>
          <w:kern w:val="0"/>
          <w14:ligatures w14:val="none"/>
        </w:rPr>
        <w:t>;</w:t>
      </w:r>
      <w:proofErr w:type="gramEnd"/>
      <w:r w:rsidRPr="00842F77">
        <w:rPr>
          <w:rFonts w:ascii="Abadi" w:eastAsia="Times New Roman" w:hAnsi="Abadi" w:cs="Times New Roman"/>
          <w:b/>
          <w:bCs/>
          <w:kern w:val="0"/>
          <w14:ligatures w14:val="none"/>
        </w:rPr>
        <w:t xml:space="preserve"> </w:t>
      </w:r>
    </w:p>
    <w:p w14:paraId="481108E3" w14:textId="77777777" w:rsidR="00083FAF" w:rsidRDefault="00083FAF" w:rsidP="00083FAF">
      <w:pPr>
        <w:numPr>
          <w:ilvl w:val="0"/>
          <w:numId w:val="1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lipsa</w:t>
      </w:r>
      <w:proofErr w:type="spellEnd"/>
      <w:r w:rsidRPr="000D1860">
        <w:rPr>
          <w:rFonts w:ascii="Abadi" w:eastAsia="Times New Roman" w:hAnsi="Abadi" w:cs="Times New Roman"/>
          <w:kern w:val="0"/>
          <w14:ligatures w14:val="none"/>
        </w:rPr>
        <w:t xml:space="preserve"> de </w:t>
      </w:r>
      <w:proofErr w:type="spellStart"/>
      <w:proofErr w:type="gramStart"/>
      <w:r w:rsidRPr="000D1860">
        <w:rPr>
          <w:rFonts w:ascii="Abadi" w:eastAsia="Times New Roman" w:hAnsi="Abadi" w:cs="Times New Roman"/>
          <w:kern w:val="0"/>
          <w14:ligatures w14:val="none"/>
        </w:rPr>
        <w:t>cooperare</w:t>
      </w:r>
      <w:proofErr w:type="spellEnd"/>
      <w:r w:rsidRPr="000D1860">
        <w:rPr>
          <w:rFonts w:ascii="Abadi" w:eastAsia="Times New Roman" w:hAnsi="Abadi" w:cs="Times New Roman"/>
          <w:kern w:val="0"/>
          <w14:ligatures w14:val="none"/>
        </w:rPr>
        <w:t>;</w:t>
      </w:r>
      <w:proofErr w:type="gramEnd"/>
    </w:p>
    <w:p w14:paraId="508EC4CE" w14:textId="77777777" w:rsidR="00083FAF" w:rsidRPr="000D1860" w:rsidRDefault="00083FAF" w:rsidP="00083FAF">
      <w:pPr>
        <w:numPr>
          <w:ilvl w:val="0"/>
          <w:numId w:val="12"/>
        </w:numPr>
        <w:spacing w:before="100" w:beforeAutospacing="1" w:after="100" w:afterAutospacing="1" w:line="240" w:lineRule="auto"/>
        <w:rPr>
          <w:rFonts w:ascii="Abadi" w:eastAsia="Times New Roman" w:hAnsi="Abadi" w:cs="Times New Roman"/>
          <w:kern w:val="0"/>
          <w14:ligatures w14:val="none"/>
        </w:rPr>
      </w:pPr>
      <w:proofErr w:type="spellStart"/>
      <w:r w:rsidRPr="00842F77">
        <w:rPr>
          <w:rFonts w:ascii="Abadi" w:eastAsia="Times New Roman" w:hAnsi="Abadi" w:cs="Times New Roman"/>
          <w:kern w:val="0"/>
          <w14:ligatures w14:val="none"/>
        </w:rPr>
        <w:t>folosirea</w:t>
      </w:r>
      <w:proofErr w:type="spellEnd"/>
      <w:r w:rsidRPr="00842F77">
        <w:rPr>
          <w:rFonts w:ascii="Abadi" w:eastAsia="Times New Roman" w:hAnsi="Abadi" w:cs="Times New Roman"/>
          <w:kern w:val="0"/>
          <w14:ligatures w14:val="none"/>
        </w:rPr>
        <w:t xml:space="preserve"> </w:t>
      </w:r>
      <w:proofErr w:type="spellStart"/>
      <w:r w:rsidRPr="00842F77">
        <w:rPr>
          <w:rFonts w:ascii="Abadi" w:eastAsia="Times New Roman" w:hAnsi="Abadi" w:cs="Times New Roman"/>
          <w:kern w:val="0"/>
          <w14:ligatures w14:val="none"/>
        </w:rPr>
        <w:t>umorului</w:t>
      </w:r>
      <w:proofErr w:type="spellEnd"/>
      <w:r w:rsidRPr="00842F77">
        <w:rPr>
          <w:rFonts w:ascii="Abadi" w:eastAsia="Times New Roman" w:hAnsi="Abadi" w:cs="Times New Roman"/>
          <w:kern w:val="0"/>
          <w14:ligatures w14:val="none"/>
        </w:rPr>
        <w:t xml:space="preserve"> </w:t>
      </w:r>
      <w:proofErr w:type="spellStart"/>
      <w:r w:rsidRPr="00842F77">
        <w:rPr>
          <w:rFonts w:ascii="Abadi" w:eastAsia="Times New Roman" w:hAnsi="Abadi" w:cs="Times New Roman"/>
          <w:kern w:val="0"/>
          <w14:ligatures w14:val="none"/>
        </w:rPr>
        <w:t>în</w:t>
      </w:r>
      <w:proofErr w:type="spellEnd"/>
      <w:r w:rsidRPr="00842F77">
        <w:rPr>
          <w:rFonts w:ascii="Abadi" w:eastAsia="Times New Roman" w:hAnsi="Abadi" w:cs="Times New Roman"/>
          <w:kern w:val="0"/>
          <w14:ligatures w14:val="none"/>
        </w:rPr>
        <w:t xml:space="preserve"> mod </w:t>
      </w:r>
      <w:proofErr w:type="spellStart"/>
      <w:r w:rsidRPr="00842F77">
        <w:rPr>
          <w:rFonts w:ascii="Abadi" w:eastAsia="Times New Roman" w:hAnsi="Abadi" w:cs="Times New Roman"/>
          <w:kern w:val="0"/>
          <w14:ligatures w14:val="none"/>
        </w:rPr>
        <w:t>jignitor</w:t>
      </w:r>
      <w:proofErr w:type="spellEnd"/>
      <w:r w:rsidRPr="00842F77">
        <w:rPr>
          <w:rFonts w:ascii="Abadi" w:eastAsia="Times New Roman" w:hAnsi="Abadi" w:cs="Times New Roman"/>
          <w:kern w:val="0"/>
          <w14:ligatures w14:val="none"/>
        </w:rPr>
        <w:t xml:space="preserve"> </w:t>
      </w:r>
      <w:proofErr w:type="spellStart"/>
      <w:r w:rsidRPr="00842F77">
        <w:rPr>
          <w:rFonts w:ascii="Abadi" w:eastAsia="Times New Roman" w:hAnsi="Abadi" w:cs="Times New Roman"/>
          <w:kern w:val="0"/>
          <w14:ligatures w14:val="none"/>
        </w:rPr>
        <w:t>sau</w:t>
      </w:r>
      <w:proofErr w:type="spellEnd"/>
      <w:r w:rsidRPr="00842F77">
        <w:rPr>
          <w:rFonts w:ascii="Abadi" w:eastAsia="Times New Roman" w:hAnsi="Abadi" w:cs="Times New Roman"/>
          <w:kern w:val="0"/>
          <w14:ligatures w14:val="none"/>
        </w:rPr>
        <w:t xml:space="preserve"> care </w:t>
      </w:r>
      <w:proofErr w:type="spellStart"/>
      <w:r w:rsidRPr="00842F77">
        <w:rPr>
          <w:rFonts w:ascii="Abadi" w:eastAsia="Times New Roman" w:hAnsi="Abadi" w:cs="Times New Roman"/>
          <w:kern w:val="0"/>
          <w14:ligatures w14:val="none"/>
        </w:rPr>
        <w:t>poate</w:t>
      </w:r>
      <w:proofErr w:type="spellEnd"/>
      <w:r w:rsidRPr="00842F77">
        <w:rPr>
          <w:rFonts w:ascii="Abadi" w:eastAsia="Times New Roman" w:hAnsi="Abadi" w:cs="Times New Roman"/>
          <w:kern w:val="0"/>
          <w14:ligatures w14:val="none"/>
        </w:rPr>
        <w:t xml:space="preserve"> </w:t>
      </w:r>
      <w:proofErr w:type="spellStart"/>
      <w:proofErr w:type="gramStart"/>
      <w:r w:rsidRPr="00842F77">
        <w:rPr>
          <w:rFonts w:ascii="Abadi" w:eastAsia="Times New Roman" w:hAnsi="Abadi" w:cs="Times New Roman"/>
          <w:kern w:val="0"/>
          <w14:ligatures w14:val="none"/>
        </w:rPr>
        <w:t>răni</w:t>
      </w:r>
      <w:proofErr w:type="spellEnd"/>
      <w:r>
        <w:rPr>
          <w:rFonts w:ascii="Abadi" w:eastAsia="Times New Roman" w:hAnsi="Abadi" w:cs="Times New Roman"/>
          <w:kern w:val="0"/>
          <w14:ligatures w14:val="none"/>
        </w:rPr>
        <w:t>;</w:t>
      </w:r>
      <w:proofErr w:type="gramEnd"/>
    </w:p>
    <w:p w14:paraId="1020F299" w14:textId="77777777" w:rsidR="00083FAF" w:rsidRPr="000D1860" w:rsidRDefault="00083FAF" w:rsidP="00083FAF">
      <w:pPr>
        <w:numPr>
          <w:ilvl w:val="0"/>
          <w:numId w:val="12"/>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comportamente care afectează moralul echipei.</w:t>
      </w:r>
    </w:p>
    <w:p w14:paraId="5B07904D" w14:textId="77777777" w:rsidR="00083FAF" w:rsidRPr="000D1860" w:rsidRDefault="00083FAF" w:rsidP="00083FAF">
      <w:pPr>
        <w:spacing w:before="100" w:beforeAutospacing="1" w:after="100" w:afterAutospacing="1" w:line="240" w:lineRule="auto"/>
        <w:outlineLvl w:val="1"/>
        <w:rPr>
          <w:rFonts w:ascii="Abadi" w:eastAsia="Times New Roman" w:hAnsi="Abadi" w:cs="Times New Roman"/>
          <w:b/>
          <w:bCs/>
          <w:color w:val="BF4E14" w:themeColor="accent2" w:themeShade="BF"/>
          <w:kern w:val="0"/>
          <w:u w:val="single"/>
          <w:lang w:val="it-IT"/>
          <w14:ligatures w14:val="none"/>
        </w:rPr>
      </w:pPr>
      <w:r w:rsidRPr="000D1860">
        <w:rPr>
          <w:rFonts w:ascii="Abadi" w:eastAsia="Times New Roman" w:hAnsi="Abadi" w:cs="Times New Roman"/>
          <w:b/>
          <w:bCs/>
          <w:color w:val="BF4E14" w:themeColor="accent2" w:themeShade="BF"/>
          <w:kern w:val="0"/>
          <w:u w:val="single"/>
          <w:lang w:val="it-IT"/>
          <w14:ligatures w14:val="none"/>
        </w:rPr>
        <w:t>Reguli clare în situații concrete</w:t>
      </w:r>
      <w:r w:rsidRPr="00083FAF">
        <w:rPr>
          <w:rFonts w:ascii="Abadi" w:eastAsia="Times New Roman" w:hAnsi="Abadi" w:cs="Times New Roman"/>
          <w:b/>
          <w:bCs/>
          <w:color w:val="BF4E14" w:themeColor="accent2" w:themeShade="BF"/>
          <w:kern w:val="0"/>
          <w:u w:val="single"/>
          <w:lang w:val="it-IT"/>
          <w14:ligatures w14:val="none"/>
        </w:rPr>
        <w:t xml:space="preserve">: </w:t>
      </w:r>
      <w:r w:rsidRPr="000D1860">
        <w:rPr>
          <w:rFonts w:ascii="Abadi" w:eastAsia="Times New Roman" w:hAnsi="Abadi" w:cs="Times New Roman"/>
          <w:b/>
          <w:bCs/>
          <w:color w:val="BF4E14" w:themeColor="accent2" w:themeShade="BF"/>
          <w:kern w:val="0"/>
          <w:u w:val="single"/>
          <w:lang w:val="it-IT"/>
          <w14:ligatures w14:val="none"/>
        </w:rPr>
        <w:t>Conflicte de interese</w:t>
      </w:r>
    </w:p>
    <w:p w14:paraId="4C37C711"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Ai un conflict de interese atunci când relațiile personale sau interesele financiare pot influența obiectivitatea deciziilor tale.</w:t>
      </w:r>
    </w:p>
    <w:p w14:paraId="12DCC300" w14:textId="77777777" w:rsidR="00083FAF" w:rsidRPr="000D1860" w:rsidRDefault="00083FAF" w:rsidP="00083FAF">
      <w:p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Ce </w:t>
      </w:r>
      <w:proofErr w:type="spellStart"/>
      <w:r w:rsidRPr="000D1860">
        <w:rPr>
          <w:rFonts w:ascii="Abadi" w:eastAsia="Times New Roman" w:hAnsi="Abadi" w:cs="Times New Roman"/>
          <w:kern w:val="0"/>
          <w14:ligatures w14:val="none"/>
        </w:rPr>
        <w:t>este</w:t>
      </w:r>
      <w:proofErr w:type="spellEnd"/>
      <w:r w:rsidRPr="000D1860">
        <w:rPr>
          <w:rFonts w:ascii="Abadi" w:eastAsia="Times New Roman" w:hAnsi="Abadi" w:cs="Times New Roman"/>
          <w:kern w:val="0"/>
          <w14:ligatures w14:val="none"/>
        </w:rPr>
        <w:t xml:space="preserve"> de </w:t>
      </w:r>
      <w:proofErr w:type="spellStart"/>
      <w:r w:rsidRPr="000D1860">
        <w:rPr>
          <w:rFonts w:ascii="Abadi" w:eastAsia="Times New Roman" w:hAnsi="Abadi" w:cs="Times New Roman"/>
          <w:kern w:val="0"/>
          <w14:ligatures w14:val="none"/>
        </w:rPr>
        <w:t>făcut</w:t>
      </w:r>
      <w:proofErr w:type="spellEnd"/>
      <w:r w:rsidRPr="000D1860">
        <w:rPr>
          <w:rFonts w:ascii="Abadi" w:eastAsia="Times New Roman" w:hAnsi="Abadi" w:cs="Times New Roman"/>
          <w:kern w:val="0"/>
          <w14:ligatures w14:val="none"/>
        </w:rPr>
        <w:t>:</w:t>
      </w:r>
    </w:p>
    <w:p w14:paraId="3A319916" w14:textId="77777777" w:rsidR="00083FAF" w:rsidRPr="000D1860" w:rsidRDefault="00083FAF" w:rsidP="00083FAF">
      <w:pPr>
        <w:numPr>
          <w:ilvl w:val="0"/>
          <w:numId w:val="13"/>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declară</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situația</w:t>
      </w:r>
      <w:proofErr w:type="spellEnd"/>
      <w:r w:rsidRPr="000D1860">
        <w:rPr>
          <w:rFonts w:ascii="Abadi" w:eastAsia="Times New Roman" w:hAnsi="Abadi" w:cs="Times New Roman"/>
          <w:kern w:val="0"/>
          <w14:ligatures w14:val="none"/>
        </w:rPr>
        <w:t>;</w:t>
      </w:r>
      <w:proofErr w:type="gramEnd"/>
    </w:p>
    <w:p w14:paraId="1BCAC2C7" w14:textId="77777777" w:rsidR="00083FAF" w:rsidRPr="000D1860" w:rsidRDefault="00083FAF" w:rsidP="00083FAF">
      <w:pPr>
        <w:numPr>
          <w:ilvl w:val="0"/>
          <w:numId w:val="13"/>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evită implicarea în decizia respectivă;</w:t>
      </w:r>
    </w:p>
    <w:p w14:paraId="4C9F0157" w14:textId="77777777" w:rsidR="00083FAF" w:rsidRPr="000D1860" w:rsidRDefault="00083FAF" w:rsidP="00083FAF">
      <w:pPr>
        <w:numPr>
          <w:ilvl w:val="0"/>
          <w:numId w:val="13"/>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cere clarificări dacă nu ești sigur.</w:t>
      </w:r>
    </w:p>
    <w:p w14:paraId="0B035787"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Ce nu </w:t>
      </w:r>
      <w:proofErr w:type="spellStart"/>
      <w:r w:rsidRPr="000D1860">
        <w:rPr>
          <w:rFonts w:ascii="Abadi" w:eastAsia="Times New Roman" w:hAnsi="Abadi" w:cs="Times New Roman"/>
          <w:b/>
          <w:bCs/>
          <w:kern w:val="0"/>
          <w:u w:val="single"/>
          <w14:ligatures w14:val="none"/>
        </w:rPr>
        <w:t>este</w:t>
      </w:r>
      <w:proofErr w:type="spellEnd"/>
      <w:r w:rsidRPr="000D1860">
        <w:rPr>
          <w:rFonts w:ascii="Abadi" w:eastAsia="Times New Roman" w:hAnsi="Abadi" w:cs="Times New Roman"/>
          <w:b/>
          <w:bCs/>
          <w:kern w:val="0"/>
          <w:u w:val="single"/>
          <w14:ligatures w14:val="none"/>
        </w:rPr>
        <w:t xml:space="preserve"> </w:t>
      </w:r>
      <w:proofErr w:type="spellStart"/>
      <w:r w:rsidRPr="000D1860">
        <w:rPr>
          <w:rFonts w:ascii="Abadi" w:eastAsia="Times New Roman" w:hAnsi="Abadi" w:cs="Times New Roman"/>
          <w:b/>
          <w:bCs/>
          <w:kern w:val="0"/>
          <w:u w:val="single"/>
          <w14:ligatures w14:val="none"/>
        </w:rPr>
        <w:t>acceptabil</w:t>
      </w:r>
      <w:proofErr w:type="spellEnd"/>
      <w:r w:rsidRPr="000D1860">
        <w:rPr>
          <w:rFonts w:ascii="Abadi" w:eastAsia="Times New Roman" w:hAnsi="Abadi" w:cs="Times New Roman"/>
          <w:b/>
          <w:bCs/>
          <w:kern w:val="0"/>
          <w:u w:val="single"/>
          <w14:ligatures w14:val="none"/>
        </w:rPr>
        <w:t>:</w:t>
      </w:r>
    </w:p>
    <w:p w14:paraId="1A417F42" w14:textId="77777777" w:rsidR="00083FAF" w:rsidRPr="000D1860" w:rsidRDefault="00083FAF" w:rsidP="00083FAF">
      <w:pPr>
        <w:numPr>
          <w:ilvl w:val="0"/>
          <w:numId w:val="14"/>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favorizarea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rudelor</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prietenilor</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partenerilor</w:t>
      </w:r>
      <w:proofErr w:type="spellEnd"/>
      <w:r w:rsidRPr="000D1860">
        <w:rPr>
          <w:rFonts w:ascii="Abadi" w:eastAsia="Times New Roman" w:hAnsi="Abadi" w:cs="Times New Roman"/>
          <w:kern w:val="0"/>
          <w14:ligatures w14:val="none"/>
        </w:rPr>
        <w:t>;</w:t>
      </w:r>
      <w:proofErr w:type="gramEnd"/>
    </w:p>
    <w:p w14:paraId="5DBBB6B4" w14:textId="77777777" w:rsidR="00083FAF" w:rsidRPr="000D1860" w:rsidRDefault="00083FAF" w:rsidP="00083FAF">
      <w:pPr>
        <w:numPr>
          <w:ilvl w:val="0"/>
          <w:numId w:val="14"/>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atribuirea de resurse sau contracte pe criterii personale;</w:t>
      </w:r>
    </w:p>
    <w:p w14:paraId="055D0C48" w14:textId="77777777" w:rsidR="00083FAF" w:rsidRPr="000D1860" w:rsidRDefault="00083FAF" w:rsidP="00083FAF">
      <w:pPr>
        <w:numPr>
          <w:ilvl w:val="0"/>
          <w:numId w:val="14"/>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nedeclararea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conflictelor</w:t>
      </w:r>
      <w:proofErr w:type="spellEnd"/>
      <w:r w:rsidRPr="000D1860">
        <w:rPr>
          <w:rFonts w:ascii="Abadi" w:eastAsia="Times New Roman" w:hAnsi="Abadi" w:cs="Times New Roman"/>
          <w:kern w:val="0"/>
          <w14:ligatures w14:val="none"/>
        </w:rPr>
        <w:t>.</w:t>
      </w:r>
    </w:p>
    <w:p w14:paraId="5DACE76B"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u w:val="single"/>
          <w:lang w:val="it-IT"/>
          <w14:ligatures w14:val="none"/>
        </w:rPr>
      </w:pPr>
      <w:r w:rsidRPr="000D1860">
        <w:rPr>
          <w:rFonts w:ascii="Abadi" w:eastAsia="Times New Roman" w:hAnsi="Abadi" w:cs="Times New Roman"/>
          <w:b/>
          <w:bCs/>
          <w:color w:val="BF4E14" w:themeColor="accent2" w:themeShade="BF"/>
          <w:kern w:val="0"/>
          <w:u w:val="single"/>
          <w:lang w:val="it-IT"/>
          <w14:ligatures w14:val="none"/>
        </w:rPr>
        <w:t>Utilizarea resurselor AVE</w:t>
      </w:r>
    </w:p>
    <w:p w14:paraId="4D36D5BA"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Resursele AVE (financiare, materiale, informaționale) sunt folosite exclusiv în interesul organizației.</w:t>
      </w:r>
    </w:p>
    <w:p w14:paraId="4BB222F3"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Nu este acceptabilă utilizarea acestora în scop personal fără aprobare formală.</w:t>
      </w:r>
    </w:p>
    <w:p w14:paraId="0BF3B114"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u w:val="single"/>
          <w:lang w:val="it-IT"/>
          <w14:ligatures w14:val="none"/>
        </w:rPr>
      </w:pPr>
      <w:r w:rsidRPr="000D1860">
        <w:rPr>
          <w:rFonts w:ascii="Abadi" w:eastAsia="Times New Roman" w:hAnsi="Abadi" w:cs="Times New Roman"/>
          <w:b/>
          <w:bCs/>
          <w:color w:val="BF4E14" w:themeColor="accent2" w:themeShade="BF"/>
          <w:kern w:val="0"/>
          <w:u w:val="single"/>
          <w:lang w:val="it-IT"/>
          <w14:ligatures w14:val="none"/>
        </w:rPr>
        <w:lastRenderedPageBreak/>
        <w:t>Performanță și rezultate</w:t>
      </w:r>
    </w:p>
    <w:p w14:paraId="1EDCF5DA"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La AVE, performanța înseamnă:</w:t>
      </w:r>
    </w:p>
    <w:p w14:paraId="1DD07EC5" w14:textId="77777777" w:rsidR="00083FAF" w:rsidRPr="000D1860" w:rsidRDefault="00083FAF" w:rsidP="00083FAF">
      <w:pPr>
        <w:numPr>
          <w:ilvl w:val="0"/>
          <w:numId w:val="15"/>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rezultate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obținute</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corect</w:t>
      </w:r>
      <w:proofErr w:type="spellEnd"/>
      <w:r w:rsidRPr="000D1860">
        <w:rPr>
          <w:rFonts w:ascii="Abadi" w:eastAsia="Times New Roman" w:hAnsi="Abadi" w:cs="Times New Roman"/>
          <w:kern w:val="0"/>
          <w14:ligatures w14:val="none"/>
        </w:rPr>
        <w:t>;</w:t>
      </w:r>
      <w:proofErr w:type="gramEnd"/>
    </w:p>
    <w:p w14:paraId="629C057C" w14:textId="77777777" w:rsidR="00083FAF" w:rsidRPr="000D1860" w:rsidRDefault="00083FAF" w:rsidP="00083FAF">
      <w:pPr>
        <w:numPr>
          <w:ilvl w:val="0"/>
          <w:numId w:val="15"/>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respectarea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valorilor</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în</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atingerea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obiectivelor</w:t>
      </w:r>
      <w:proofErr w:type="spellEnd"/>
      <w:r w:rsidRPr="000D1860">
        <w:rPr>
          <w:rFonts w:ascii="Abadi" w:eastAsia="Times New Roman" w:hAnsi="Abadi" w:cs="Times New Roman"/>
          <w:kern w:val="0"/>
          <w14:ligatures w14:val="none"/>
        </w:rPr>
        <w:t>.</w:t>
      </w:r>
    </w:p>
    <w:p w14:paraId="168B4F8C" w14:textId="77777777" w:rsidR="00083FAF" w:rsidRPr="000D1860" w:rsidRDefault="00083FAF" w:rsidP="00083FAF">
      <w:pPr>
        <w:spacing w:before="100" w:beforeAutospacing="1" w:after="100" w:afterAutospacing="1" w:line="240" w:lineRule="auto"/>
        <w:rPr>
          <w:rFonts w:ascii="Abadi" w:eastAsia="Times New Roman" w:hAnsi="Abadi" w:cs="Times New Roman"/>
          <w:b/>
          <w:bCs/>
          <w:kern w:val="0"/>
          <w:u w:val="single"/>
          <w14:ligatures w14:val="none"/>
        </w:rPr>
      </w:pPr>
      <w:r w:rsidRPr="000D1860">
        <w:rPr>
          <w:rFonts w:ascii="Abadi" w:eastAsia="Times New Roman" w:hAnsi="Abadi" w:cs="Times New Roman"/>
          <w:b/>
          <w:bCs/>
          <w:kern w:val="0"/>
          <w:u w:val="single"/>
          <w14:ligatures w14:val="none"/>
        </w:rPr>
        <w:t xml:space="preserve">Nu sunt </w:t>
      </w:r>
      <w:proofErr w:type="spellStart"/>
      <w:r w:rsidRPr="000D1860">
        <w:rPr>
          <w:rFonts w:ascii="Abadi" w:eastAsia="Times New Roman" w:hAnsi="Abadi" w:cs="Times New Roman"/>
          <w:b/>
          <w:bCs/>
          <w:kern w:val="0"/>
          <w:u w:val="single"/>
          <w14:ligatures w14:val="none"/>
        </w:rPr>
        <w:t>acceptabile</w:t>
      </w:r>
      <w:proofErr w:type="spellEnd"/>
      <w:r w:rsidRPr="000D1860">
        <w:rPr>
          <w:rFonts w:ascii="Abadi" w:eastAsia="Times New Roman" w:hAnsi="Abadi" w:cs="Times New Roman"/>
          <w:b/>
          <w:bCs/>
          <w:kern w:val="0"/>
          <w:u w:val="single"/>
          <w14:ligatures w14:val="none"/>
        </w:rPr>
        <w:t xml:space="preserve"> </w:t>
      </w:r>
      <w:proofErr w:type="spellStart"/>
      <w:r w:rsidRPr="000D1860">
        <w:rPr>
          <w:rFonts w:ascii="Abadi" w:eastAsia="Times New Roman" w:hAnsi="Abadi" w:cs="Times New Roman"/>
          <w:b/>
          <w:bCs/>
          <w:kern w:val="0"/>
          <w:u w:val="single"/>
          <w14:ligatures w14:val="none"/>
        </w:rPr>
        <w:t>rezultatele</w:t>
      </w:r>
      <w:proofErr w:type="spellEnd"/>
      <w:r w:rsidRPr="000D1860">
        <w:rPr>
          <w:rFonts w:ascii="Abadi" w:eastAsia="Times New Roman" w:hAnsi="Abadi" w:cs="Times New Roman"/>
          <w:b/>
          <w:bCs/>
          <w:kern w:val="0"/>
          <w:u w:val="single"/>
          <w14:ligatures w14:val="none"/>
        </w:rPr>
        <w:t xml:space="preserve"> </w:t>
      </w:r>
      <w:proofErr w:type="spellStart"/>
      <w:r w:rsidRPr="000D1860">
        <w:rPr>
          <w:rFonts w:ascii="Abadi" w:eastAsia="Times New Roman" w:hAnsi="Abadi" w:cs="Times New Roman"/>
          <w:b/>
          <w:bCs/>
          <w:kern w:val="0"/>
          <w:u w:val="single"/>
          <w14:ligatures w14:val="none"/>
        </w:rPr>
        <w:t>obținute</w:t>
      </w:r>
      <w:proofErr w:type="spellEnd"/>
      <w:r w:rsidRPr="000D1860">
        <w:rPr>
          <w:rFonts w:ascii="Abadi" w:eastAsia="Times New Roman" w:hAnsi="Abadi" w:cs="Times New Roman"/>
          <w:b/>
          <w:bCs/>
          <w:kern w:val="0"/>
          <w:u w:val="single"/>
          <w14:ligatures w14:val="none"/>
        </w:rPr>
        <w:t xml:space="preserve"> </w:t>
      </w:r>
      <w:proofErr w:type="spellStart"/>
      <w:r w:rsidRPr="000D1860">
        <w:rPr>
          <w:rFonts w:ascii="Abadi" w:eastAsia="Times New Roman" w:hAnsi="Abadi" w:cs="Times New Roman"/>
          <w:b/>
          <w:bCs/>
          <w:kern w:val="0"/>
          <w:u w:val="single"/>
          <w14:ligatures w14:val="none"/>
        </w:rPr>
        <w:t>prin</w:t>
      </w:r>
      <w:proofErr w:type="spellEnd"/>
      <w:r w:rsidRPr="000D1860">
        <w:rPr>
          <w:rFonts w:ascii="Abadi" w:eastAsia="Times New Roman" w:hAnsi="Abadi" w:cs="Times New Roman"/>
          <w:b/>
          <w:bCs/>
          <w:kern w:val="0"/>
          <w:u w:val="single"/>
          <w14:ligatures w14:val="none"/>
        </w:rPr>
        <w:t>:</w:t>
      </w:r>
    </w:p>
    <w:p w14:paraId="79777E1B" w14:textId="77777777" w:rsidR="00083FAF" w:rsidRPr="000D1860" w:rsidRDefault="00083FAF" w:rsidP="00083FAF">
      <w:pPr>
        <w:numPr>
          <w:ilvl w:val="0"/>
          <w:numId w:val="1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practici</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neetice</w:t>
      </w:r>
      <w:proofErr w:type="spellEnd"/>
      <w:r w:rsidRPr="000D1860">
        <w:rPr>
          <w:rFonts w:ascii="Abadi" w:eastAsia="Times New Roman" w:hAnsi="Abadi" w:cs="Times New Roman"/>
          <w:kern w:val="0"/>
          <w14:ligatures w14:val="none"/>
        </w:rPr>
        <w:t>;</w:t>
      </w:r>
      <w:proofErr w:type="gramEnd"/>
    </w:p>
    <w:p w14:paraId="782DC040" w14:textId="77777777" w:rsidR="00083FAF" w:rsidRPr="000D1860" w:rsidRDefault="00083FAF" w:rsidP="00083FAF">
      <w:pPr>
        <w:numPr>
          <w:ilvl w:val="0"/>
          <w:numId w:val="1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presiune</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psihologică</w:t>
      </w:r>
      <w:proofErr w:type="spellEnd"/>
      <w:r w:rsidRPr="000D1860">
        <w:rPr>
          <w:rFonts w:ascii="Abadi" w:eastAsia="Times New Roman" w:hAnsi="Abadi" w:cs="Times New Roman"/>
          <w:kern w:val="0"/>
          <w14:ligatures w14:val="none"/>
        </w:rPr>
        <w:t>;</w:t>
      </w:r>
      <w:proofErr w:type="gramEnd"/>
    </w:p>
    <w:p w14:paraId="0E354D91" w14:textId="77777777" w:rsidR="00083FAF" w:rsidRPr="000D1860" w:rsidRDefault="00083FAF" w:rsidP="00083FAF">
      <w:pPr>
        <w:numPr>
          <w:ilvl w:val="0"/>
          <w:numId w:val="16"/>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manipulare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lipsă</w:t>
      </w:r>
      <w:proofErr w:type="spellEnd"/>
      <w:r w:rsidRPr="000D1860">
        <w:rPr>
          <w:rFonts w:ascii="Abadi" w:eastAsia="Times New Roman" w:hAnsi="Abadi" w:cs="Times New Roman"/>
          <w:kern w:val="0"/>
          <w14:ligatures w14:val="none"/>
        </w:rPr>
        <w:t xml:space="preserve"> de respect.</w:t>
      </w:r>
    </w:p>
    <w:p w14:paraId="2DED5FF6"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u w:val="single"/>
          <w:lang w:val="it-IT"/>
          <w14:ligatures w14:val="none"/>
        </w:rPr>
      </w:pPr>
      <w:r w:rsidRPr="000D1860">
        <w:rPr>
          <w:rFonts w:ascii="Abadi" w:eastAsia="Times New Roman" w:hAnsi="Abadi" w:cs="Times New Roman"/>
          <w:b/>
          <w:bCs/>
          <w:color w:val="BF4E14" w:themeColor="accent2" w:themeShade="BF"/>
          <w:kern w:val="0"/>
          <w:u w:val="single"/>
          <w:lang w:val="it-IT"/>
          <w14:ligatures w14:val="none"/>
        </w:rPr>
        <w:t>Hărțuire și discriminare</w:t>
      </w:r>
    </w:p>
    <w:p w14:paraId="06872142"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AVE nu tolerează nicio formă de:</w:t>
      </w:r>
    </w:p>
    <w:p w14:paraId="09139FFF" w14:textId="77777777" w:rsidR="00083FAF" w:rsidRPr="000D1860" w:rsidRDefault="00083FAF" w:rsidP="00083FAF">
      <w:pPr>
        <w:numPr>
          <w:ilvl w:val="0"/>
          <w:numId w:val="17"/>
        </w:numPr>
        <w:spacing w:before="100" w:beforeAutospacing="1" w:after="100" w:afterAutospacing="1" w:line="240" w:lineRule="auto"/>
        <w:rPr>
          <w:rFonts w:ascii="Abadi" w:eastAsia="Times New Roman" w:hAnsi="Abadi" w:cs="Times New Roman"/>
          <w:kern w:val="0"/>
          <w14:ligatures w14:val="none"/>
        </w:rPr>
      </w:pPr>
      <w:proofErr w:type="spellStart"/>
      <w:proofErr w:type="gramStart"/>
      <w:r w:rsidRPr="000D1860">
        <w:rPr>
          <w:rFonts w:ascii="Abadi" w:eastAsia="Times New Roman" w:hAnsi="Abadi" w:cs="Times New Roman"/>
          <w:kern w:val="0"/>
          <w14:ligatures w14:val="none"/>
        </w:rPr>
        <w:t>hărțuire</w:t>
      </w:r>
      <w:proofErr w:type="spellEnd"/>
      <w:r w:rsidRPr="000D1860">
        <w:rPr>
          <w:rFonts w:ascii="Abadi" w:eastAsia="Times New Roman" w:hAnsi="Abadi" w:cs="Times New Roman"/>
          <w:kern w:val="0"/>
          <w14:ligatures w14:val="none"/>
        </w:rPr>
        <w:t>;</w:t>
      </w:r>
      <w:proofErr w:type="gramEnd"/>
    </w:p>
    <w:p w14:paraId="50EDA3E5" w14:textId="77777777" w:rsidR="00083FAF" w:rsidRPr="000D1860" w:rsidRDefault="00083FAF" w:rsidP="00083FAF">
      <w:pPr>
        <w:numPr>
          <w:ilvl w:val="0"/>
          <w:numId w:val="17"/>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abuz</w:t>
      </w:r>
      <w:proofErr w:type="spellEnd"/>
      <w:r w:rsidRPr="000D1860">
        <w:rPr>
          <w:rFonts w:ascii="Abadi" w:eastAsia="Times New Roman" w:hAnsi="Abadi" w:cs="Times New Roman"/>
          <w:kern w:val="0"/>
          <w14:ligatures w14:val="none"/>
        </w:rPr>
        <w:t xml:space="preserve"> verbal </w:t>
      </w:r>
      <w:proofErr w:type="spellStart"/>
      <w:r w:rsidRPr="000D1860">
        <w:rPr>
          <w:rFonts w:ascii="Abadi" w:eastAsia="Times New Roman" w:hAnsi="Abadi" w:cs="Times New Roman"/>
          <w:kern w:val="0"/>
          <w14:ligatures w14:val="none"/>
        </w:rPr>
        <w:t>sau</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scris</w:t>
      </w:r>
      <w:proofErr w:type="spellEnd"/>
      <w:r w:rsidRPr="000D1860">
        <w:rPr>
          <w:rFonts w:ascii="Abadi" w:eastAsia="Times New Roman" w:hAnsi="Abadi" w:cs="Times New Roman"/>
          <w:kern w:val="0"/>
          <w14:ligatures w14:val="none"/>
        </w:rPr>
        <w:t>;</w:t>
      </w:r>
      <w:proofErr w:type="gramEnd"/>
    </w:p>
    <w:p w14:paraId="47B5731D" w14:textId="77777777" w:rsidR="00083FAF" w:rsidRPr="000D1860" w:rsidRDefault="00083FAF" w:rsidP="00083FAF">
      <w:pPr>
        <w:numPr>
          <w:ilvl w:val="0"/>
          <w:numId w:val="17"/>
        </w:numPr>
        <w:spacing w:before="100" w:beforeAutospacing="1" w:after="100" w:afterAutospacing="1" w:line="240" w:lineRule="auto"/>
        <w:rPr>
          <w:rFonts w:ascii="Abadi" w:eastAsia="Times New Roman" w:hAnsi="Abadi" w:cs="Times New Roman"/>
          <w:kern w:val="0"/>
          <w14:ligatures w14:val="none"/>
        </w:rPr>
      </w:pPr>
      <w:proofErr w:type="spellStart"/>
      <w:proofErr w:type="gramStart"/>
      <w:r w:rsidRPr="000D1860">
        <w:rPr>
          <w:rFonts w:ascii="Abadi" w:eastAsia="Times New Roman" w:hAnsi="Abadi" w:cs="Times New Roman"/>
          <w:kern w:val="0"/>
          <w14:ligatures w14:val="none"/>
        </w:rPr>
        <w:t>discriminare</w:t>
      </w:r>
      <w:proofErr w:type="spellEnd"/>
      <w:r w:rsidRPr="000D1860">
        <w:rPr>
          <w:rFonts w:ascii="Abadi" w:eastAsia="Times New Roman" w:hAnsi="Abadi" w:cs="Times New Roman"/>
          <w:kern w:val="0"/>
          <w14:ligatures w14:val="none"/>
        </w:rPr>
        <w:t>;</w:t>
      </w:r>
      <w:proofErr w:type="gramEnd"/>
    </w:p>
    <w:p w14:paraId="170E0118" w14:textId="77777777" w:rsidR="00083FAF" w:rsidRPr="000D1860" w:rsidRDefault="00083FAF" w:rsidP="00083FAF">
      <w:pPr>
        <w:numPr>
          <w:ilvl w:val="0"/>
          <w:numId w:val="17"/>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comportament</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ostil</w:t>
      </w:r>
      <w:proofErr w:type="spellEnd"/>
      <w:r w:rsidRPr="000D1860">
        <w:rPr>
          <w:rFonts w:ascii="Abadi" w:eastAsia="Times New Roman" w:hAnsi="Abadi" w:cs="Times New Roman"/>
          <w:kern w:val="0"/>
          <w14:ligatures w14:val="none"/>
        </w:rPr>
        <w:t>.</w:t>
      </w:r>
    </w:p>
    <w:p w14:paraId="0F4CBC3B"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Fiecare persoană are dreptul la un mediu sigur și respectuos.</w:t>
      </w:r>
    </w:p>
    <w:p w14:paraId="0DDDD3FE" w14:textId="77777777" w:rsidR="00083FAF" w:rsidRPr="000D1860" w:rsidRDefault="00083FAF" w:rsidP="00083FAF">
      <w:pPr>
        <w:spacing w:before="100" w:beforeAutospacing="1" w:after="100" w:afterAutospacing="1" w:line="240" w:lineRule="auto"/>
        <w:outlineLvl w:val="2"/>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Confidențialitate</w:t>
      </w:r>
    </w:p>
    <w:p w14:paraId="121A5F5D"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Informațiile sensibile trebuie protejate:</w:t>
      </w:r>
    </w:p>
    <w:p w14:paraId="18C92D15" w14:textId="77777777" w:rsidR="00083FAF" w:rsidRPr="000D1860" w:rsidRDefault="00083FAF" w:rsidP="00083FAF">
      <w:pPr>
        <w:numPr>
          <w:ilvl w:val="0"/>
          <w:numId w:val="18"/>
        </w:num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nu sunt divulgate </w:t>
      </w:r>
      <w:proofErr w:type="spellStart"/>
      <w:r w:rsidRPr="000D1860">
        <w:rPr>
          <w:rFonts w:ascii="Abadi" w:eastAsia="Times New Roman" w:hAnsi="Abadi" w:cs="Times New Roman"/>
          <w:kern w:val="0"/>
          <w14:ligatures w14:val="none"/>
        </w:rPr>
        <w:t>persoanelor</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neautorizate</w:t>
      </w:r>
      <w:proofErr w:type="spellEnd"/>
      <w:r w:rsidRPr="000D1860">
        <w:rPr>
          <w:rFonts w:ascii="Abadi" w:eastAsia="Times New Roman" w:hAnsi="Abadi" w:cs="Times New Roman"/>
          <w:kern w:val="0"/>
          <w14:ligatures w14:val="none"/>
        </w:rPr>
        <w:t>;</w:t>
      </w:r>
      <w:proofErr w:type="gramEnd"/>
    </w:p>
    <w:p w14:paraId="78D33E3D" w14:textId="77777777" w:rsidR="00083FAF" w:rsidRPr="000D1860" w:rsidRDefault="00083FAF" w:rsidP="00083FAF">
      <w:pPr>
        <w:numPr>
          <w:ilvl w:val="0"/>
          <w:numId w:val="18"/>
        </w:numPr>
        <w:spacing w:before="100" w:beforeAutospacing="1" w:after="100" w:afterAutospacing="1" w:line="240" w:lineRule="auto"/>
        <w:rPr>
          <w:rFonts w:ascii="Abadi" w:eastAsia="Times New Roman" w:hAnsi="Abadi" w:cs="Times New Roman"/>
          <w:kern w:val="0"/>
          <w14:ligatures w14:val="none"/>
        </w:rPr>
      </w:pPr>
      <w:r w:rsidRPr="000D1860">
        <w:rPr>
          <w:rFonts w:ascii="Abadi" w:eastAsia="Times New Roman" w:hAnsi="Abadi" w:cs="Times New Roman"/>
          <w:kern w:val="0"/>
          <w14:ligatures w14:val="none"/>
        </w:rPr>
        <w:t xml:space="preserve">nu sunt </w:t>
      </w:r>
      <w:proofErr w:type="spellStart"/>
      <w:r w:rsidRPr="000D1860">
        <w:rPr>
          <w:rFonts w:ascii="Abadi" w:eastAsia="Times New Roman" w:hAnsi="Abadi" w:cs="Times New Roman"/>
          <w:kern w:val="0"/>
          <w14:ligatures w14:val="none"/>
        </w:rPr>
        <w:t>folosite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în</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interes</w:t>
      </w:r>
      <w:proofErr w:type="spellEnd"/>
      <w:r w:rsidRPr="000D1860">
        <w:rPr>
          <w:rFonts w:ascii="Abadi" w:eastAsia="Times New Roman" w:hAnsi="Abadi" w:cs="Times New Roman"/>
          <w:kern w:val="0"/>
          <w14:ligatures w14:val="none"/>
        </w:rPr>
        <w:t xml:space="preserve"> </w:t>
      </w:r>
      <w:proofErr w:type="gramStart"/>
      <w:r w:rsidRPr="000D1860">
        <w:rPr>
          <w:rFonts w:ascii="Abadi" w:eastAsia="Times New Roman" w:hAnsi="Abadi" w:cs="Times New Roman"/>
          <w:kern w:val="0"/>
          <w14:ligatures w14:val="none"/>
        </w:rPr>
        <w:t>personal;</w:t>
      </w:r>
      <w:proofErr w:type="gramEnd"/>
    </w:p>
    <w:p w14:paraId="5B07B287" w14:textId="77777777" w:rsidR="00083FAF" w:rsidRPr="000D1860" w:rsidRDefault="00083FAF" w:rsidP="00083FAF">
      <w:pPr>
        <w:numPr>
          <w:ilvl w:val="0"/>
          <w:numId w:val="18"/>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rămân confidențiale și după încetarea colaborării.</w:t>
      </w:r>
    </w:p>
    <w:p w14:paraId="57FE0EF9" w14:textId="0B1E6DFF" w:rsidR="00083FAF" w:rsidRPr="000D1860" w:rsidRDefault="00083FAF" w:rsidP="00083FAF">
      <w:pPr>
        <w:spacing w:before="100" w:beforeAutospacing="1" w:after="100" w:afterAutospacing="1" w:line="240" w:lineRule="auto"/>
        <w:outlineLvl w:val="1"/>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Reguli speciale pentru activitățile cu copiii</w:t>
      </w:r>
      <w:r>
        <w:rPr>
          <w:rFonts w:ascii="Abadi" w:eastAsia="Times New Roman" w:hAnsi="Abadi" w:cs="Times New Roman"/>
          <w:b/>
          <w:bCs/>
          <w:color w:val="BF4E14" w:themeColor="accent2" w:themeShade="BF"/>
          <w:kern w:val="0"/>
          <w:lang w:val="it-IT"/>
          <w14:ligatures w14:val="none"/>
        </w:rPr>
        <w:t xml:space="preserve">. </w:t>
      </w:r>
      <w:r w:rsidRPr="000D1860">
        <w:rPr>
          <w:rFonts w:ascii="Abadi" w:eastAsia="Times New Roman" w:hAnsi="Abadi" w:cs="Times New Roman"/>
          <w:kern w:val="0"/>
          <w:lang w:val="it-IT"/>
          <w14:ligatures w14:val="none"/>
        </w:rPr>
        <w:t>Pentru toți cei care interacționează cu copii:</w:t>
      </w:r>
    </w:p>
    <w:p w14:paraId="48915D85" w14:textId="77777777" w:rsidR="00083FAF" w:rsidRPr="000D1860" w:rsidRDefault="00083FAF" w:rsidP="00083FAF">
      <w:pPr>
        <w:numPr>
          <w:ilvl w:val="0"/>
          <w:numId w:val="19"/>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siguranța fizică, emoțională și psihologică este prioritară;</w:t>
      </w:r>
    </w:p>
    <w:p w14:paraId="0BBD82D9" w14:textId="77777777" w:rsidR="00083FAF" w:rsidRPr="000D1860" w:rsidRDefault="00083FAF" w:rsidP="00083FAF">
      <w:pPr>
        <w:numPr>
          <w:ilvl w:val="0"/>
          <w:numId w:val="19"/>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orice formă de abuz, violență sau discriminare este strict interzisă;</w:t>
      </w:r>
    </w:p>
    <w:p w14:paraId="005175E9" w14:textId="77777777" w:rsidR="00083FAF" w:rsidRPr="000D1860" w:rsidRDefault="00083FAF" w:rsidP="00083FAF">
      <w:pPr>
        <w:numPr>
          <w:ilvl w:val="0"/>
          <w:numId w:val="19"/>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comunicarea trebuie să fie empatică și adecvată vârstei;</w:t>
      </w:r>
    </w:p>
    <w:p w14:paraId="50250C2A" w14:textId="77777777" w:rsidR="00083FAF" w:rsidRPr="000D1860" w:rsidRDefault="00083FAF" w:rsidP="00083FAF">
      <w:pPr>
        <w:numPr>
          <w:ilvl w:val="0"/>
          <w:numId w:val="19"/>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informațiile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despre</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copii</w:t>
      </w:r>
      <w:proofErr w:type="spellEnd"/>
      <w:r w:rsidRPr="000D1860">
        <w:rPr>
          <w:rFonts w:ascii="Abadi" w:eastAsia="Times New Roman" w:hAnsi="Abadi" w:cs="Times New Roman"/>
          <w:kern w:val="0"/>
          <w14:ligatures w14:val="none"/>
        </w:rPr>
        <w:t xml:space="preserve"> sunt strict </w:t>
      </w:r>
      <w:proofErr w:type="spellStart"/>
      <w:r w:rsidRPr="000D1860">
        <w:rPr>
          <w:rFonts w:ascii="Abadi" w:eastAsia="Times New Roman" w:hAnsi="Abadi" w:cs="Times New Roman"/>
          <w:kern w:val="0"/>
          <w14:ligatures w14:val="none"/>
        </w:rPr>
        <w:t>confidențiale</w:t>
      </w:r>
      <w:proofErr w:type="spellEnd"/>
      <w:r w:rsidRPr="000D1860">
        <w:rPr>
          <w:rFonts w:ascii="Abadi" w:eastAsia="Times New Roman" w:hAnsi="Abadi" w:cs="Times New Roman"/>
          <w:kern w:val="0"/>
          <w14:ligatures w14:val="none"/>
        </w:rPr>
        <w:t>.</w:t>
      </w:r>
    </w:p>
    <w:p w14:paraId="38507AA8"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Fiecare adult este un model de conduită.</w:t>
      </w:r>
    </w:p>
    <w:p w14:paraId="027E4744" w14:textId="77777777" w:rsidR="00083FAF" w:rsidRPr="000D1860" w:rsidRDefault="00083FAF" w:rsidP="00083FAF">
      <w:pPr>
        <w:spacing w:before="100" w:beforeAutospacing="1" w:after="100" w:afterAutospacing="1" w:line="240" w:lineRule="auto"/>
        <w:outlineLvl w:val="1"/>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Cum raportăm o încălcare</w:t>
      </w:r>
    </w:p>
    <w:p w14:paraId="4180B313"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Dacă observi sau experimentezi o încălcare:</w:t>
      </w:r>
    </w:p>
    <w:p w14:paraId="0162C2AA" w14:textId="77777777" w:rsidR="00083FAF" w:rsidRPr="000D1860" w:rsidRDefault="00083FAF" w:rsidP="00083FAF">
      <w:pPr>
        <w:numPr>
          <w:ilvl w:val="0"/>
          <w:numId w:val="20"/>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poți discuta cu managerul direct;</w:t>
      </w:r>
    </w:p>
    <w:p w14:paraId="44D2A74F" w14:textId="77777777" w:rsidR="00083FAF" w:rsidRPr="000D1860" w:rsidRDefault="00083FAF" w:rsidP="00083FAF">
      <w:pPr>
        <w:numPr>
          <w:ilvl w:val="0"/>
          <w:numId w:val="20"/>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poți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contacta</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echipa</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executivă</w:t>
      </w:r>
      <w:proofErr w:type="spellEnd"/>
      <w:r w:rsidRPr="000D1860">
        <w:rPr>
          <w:rFonts w:ascii="Abadi" w:eastAsia="Times New Roman" w:hAnsi="Abadi" w:cs="Times New Roman"/>
          <w:kern w:val="0"/>
          <w14:ligatures w14:val="none"/>
        </w:rPr>
        <w:t>;</w:t>
      </w:r>
      <w:proofErr w:type="gramEnd"/>
    </w:p>
    <w:p w14:paraId="60695A57" w14:textId="77777777" w:rsidR="00083FAF" w:rsidRPr="00EE2C3B" w:rsidRDefault="00083FAF" w:rsidP="00083FAF">
      <w:pPr>
        <w:numPr>
          <w:ilvl w:val="0"/>
          <w:numId w:val="20"/>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lastRenderedPageBreak/>
        <w:t>poți sesiza Comitetul de Etică</w:t>
      </w:r>
      <w:r>
        <w:rPr>
          <w:rFonts w:ascii="Abadi" w:eastAsia="Times New Roman" w:hAnsi="Abadi" w:cs="Times New Roman"/>
          <w:kern w:val="0"/>
          <w:lang w:val="it-IT"/>
          <w14:ligatures w14:val="none"/>
        </w:rPr>
        <w:t xml:space="preserve"> format din: </w:t>
      </w:r>
      <w:r w:rsidRPr="00EE2C3B">
        <w:rPr>
          <w:rFonts w:ascii="Abadi" w:eastAsia="Times New Roman" w:hAnsi="Abadi" w:cs="Times New Roman"/>
          <w:kern w:val="0"/>
          <w:lang w:val="it-IT"/>
          <w14:ligatures w14:val="none"/>
        </w:rPr>
        <w:t>Radu-Traian Manolescu (președinte), Elena-Iuliana</w:t>
      </w:r>
      <w:r>
        <w:rPr>
          <w:rFonts w:ascii="Abadi" w:eastAsia="Times New Roman" w:hAnsi="Abadi" w:cs="Times New Roman"/>
          <w:kern w:val="0"/>
          <w:lang w:val="it-IT"/>
          <w14:ligatures w14:val="none"/>
        </w:rPr>
        <w:t xml:space="preserve"> </w:t>
      </w:r>
      <w:r w:rsidRPr="00EE2C3B">
        <w:rPr>
          <w:rFonts w:ascii="Abadi" w:eastAsia="Times New Roman" w:hAnsi="Abadi" w:cs="Times New Roman"/>
          <w:kern w:val="0"/>
          <w:lang w:val="it-IT"/>
          <w14:ligatures w14:val="none"/>
        </w:rPr>
        <w:t>Cîrmaciu și Simona Pavelescu (membri).</w:t>
      </w:r>
    </w:p>
    <w:p w14:paraId="44BB9C57"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Sesizările pot fi făcute nominal sau confidențial.</w:t>
      </w:r>
      <w:r>
        <w:rPr>
          <w:rFonts w:ascii="Abadi" w:eastAsia="Times New Roman" w:hAnsi="Abadi" w:cs="Times New Roman"/>
          <w:kern w:val="0"/>
          <w:lang w:val="it-IT"/>
          <w14:ligatures w14:val="none"/>
        </w:rPr>
        <w:t xml:space="preserve"> </w:t>
      </w:r>
      <w:r w:rsidRPr="000D1860">
        <w:rPr>
          <w:rFonts w:ascii="Abadi" w:eastAsia="Times New Roman" w:hAnsi="Abadi" w:cs="Times New Roman"/>
          <w:kern w:val="0"/>
          <w:lang w:val="it-IT"/>
          <w14:ligatures w14:val="none"/>
        </w:rPr>
        <w:t>Raportarea este un act de responsabilitate, nu de vinovăție.</w:t>
      </w:r>
      <w:r>
        <w:rPr>
          <w:rFonts w:ascii="Abadi" w:eastAsia="Times New Roman" w:hAnsi="Abadi" w:cs="Times New Roman"/>
          <w:kern w:val="0"/>
          <w:lang w:val="it-IT"/>
          <w14:ligatures w14:val="none"/>
        </w:rPr>
        <w:t xml:space="preserve"> </w:t>
      </w:r>
      <w:r w:rsidRPr="000D1860">
        <w:rPr>
          <w:rFonts w:ascii="Abadi" w:eastAsia="Times New Roman" w:hAnsi="Abadi" w:cs="Times New Roman"/>
          <w:kern w:val="0"/>
          <w:lang w:val="it-IT"/>
          <w14:ligatures w14:val="none"/>
        </w:rPr>
        <w:t>AVE protejează avertizorii de integritate. Represaliile nu sunt tolerate.</w:t>
      </w:r>
    </w:p>
    <w:p w14:paraId="6C697C2F" w14:textId="77777777" w:rsidR="00083FAF" w:rsidRPr="000D1860" w:rsidRDefault="00083FAF" w:rsidP="00083FAF">
      <w:pPr>
        <w:spacing w:before="100" w:beforeAutospacing="1" w:after="100" w:afterAutospacing="1" w:line="240" w:lineRule="auto"/>
        <w:outlineLvl w:val="1"/>
        <w:rPr>
          <w:rFonts w:ascii="Abadi" w:eastAsia="Times New Roman" w:hAnsi="Abadi" w:cs="Times New Roman"/>
          <w:b/>
          <w:bCs/>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Ce se întâmplă după raportare</w:t>
      </w:r>
    </w:p>
    <w:p w14:paraId="25CE1B53"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Fiecare sesizare este:</w:t>
      </w:r>
    </w:p>
    <w:p w14:paraId="6EFB098E" w14:textId="77777777" w:rsidR="00083FAF" w:rsidRPr="000D1860" w:rsidRDefault="00083FAF" w:rsidP="00083FAF">
      <w:pPr>
        <w:numPr>
          <w:ilvl w:val="0"/>
          <w:numId w:val="2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analizată</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corect</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și</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obiectiv</w:t>
      </w:r>
      <w:proofErr w:type="spellEnd"/>
      <w:r w:rsidRPr="000D1860">
        <w:rPr>
          <w:rFonts w:ascii="Abadi" w:eastAsia="Times New Roman" w:hAnsi="Abadi" w:cs="Times New Roman"/>
          <w:kern w:val="0"/>
          <w14:ligatures w14:val="none"/>
        </w:rPr>
        <w:t>;</w:t>
      </w:r>
      <w:proofErr w:type="gramEnd"/>
    </w:p>
    <w:p w14:paraId="2FAA7496" w14:textId="77777777" w:rsidR="00083FAF" w:rsidRPr="000D1860" w:rsidRDefault="00083FAF" w:rsidP="00083FAF">
      <w:pPr>
        <w:numPr>
          <w:ilvl w:val="0"/>
          <w:numId w:val="21"/>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investigată</w:t>
      </w:r>
      <w:proofErr w:type="spellEnd"/>
      <w:r w:rsidRPr="000D1860">
        <w:rPr>
          <w:rFonts w:ascii="Abadi" w:eastAsia="Times New Roman" w:hAnsi="Abadi" w:cs="Times New Roman"/>
          <w:kern w:val="0"/>
          <w14:ligatures w14:val="none"/>
        </w:rPr>
        <w:t xml:space="preserve"> cu </w:t>
      </w:r>
      <w:proofErr w:type="spellStart"/>
      <w:r w:rsidRPr="000D1860">
        <w:rPr>
          <w:rFonts w:ascii="Abadi" w:eastAsia="Times New Roman" w:hAnsi="Abadi" w:cs="Times New Roman"/>
          <w:kern w:val="0"/>
          <w14:ligatures w14:val="none"/>
        </w:rPr>
        <w:t>respectarea</w:t>
      </w:r>
      <w:proofErr w:type="spellEnd"/>
      <w:r w:rsidRPr="000D1860">
        <w:rPr>
          <w:rFonts w:ascii="Abadi" w:eastAsia="Times New Roman" w:hAnsi="Abadi" w:cs="Times New Roman"/>
          <w:kern w:val="0"/>
          <w14:ligatures w14:val="none"/>
        </w:rPr>
        <w:t xml:space="preserve"> </w:t>
      </w:r>
      <w:proofErr w:type="spellStart"/>
      <w:proofErr w:type="gramStart"/>
      <w:r w:rsidRPr="000D1860">
        <w:rPr>
          <w:rFonts w:ascii="Abadi" w:eastAsia="Times New Roman" w:hAnsi="Abadi" w:cs="Times New Roman"/>
          <w:kern w:val="0"/>
          <w14:ligatures w14:val="none"/>
        </w:rPr>
        <w:t>legislației</w:t>
      </w:r>
      <w:proofErr w:type="spellEnd"/>
      <w:r w:rsidRPr="000D1860">
        <w:rPr>
          <w:rFonts w:ascii="Abadi" w:eastAsia="Times New Roman" w:hAnsi="Abadi" w:cs="Times New Roman"/>
          <w:kern w:val="0"/>
          <w14:ligatures w14:val="none"/>
        </w:rPr>
        <w:t>;</w:t>
      </w:r>
      <w:proofErr w:type="gramEnd"/>
    </w:p>
    <w:p w14:paraId="39477CD4" w14:textId="77777777" w:rsidR="00083FAF" w:rsidRPr="000D1860" w:rsidRDefault="00083FAF" w:rsidP="00083FAF">
      <w:pPr>
        <w:numPr>
          <w:ilvl w:val="0"/>
          <w:numId w:val="21"/>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soluționată proporțional cu gravitatea situației.</w:t>
      </w:r>
    </w:p>
    <w:p w14:paraId="211B0BE6" w14:textId="77777777" w:rsidR="00083FAF"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Scopul este corectarea comportamentelor și protejarea oamenilor și valorilor AVE.</w:t>
      </w:r>
    </w:p>
    <w:p w14:paraId="5BB49A0D" w14:textId="25A446F4" w:rsidR="00083FAF" w:rsidRPr="000D1860" w:rsidRDefault="00083FAF" w:rsidP="00083FAF">
      <w:pPr>
        <w:spacing w:before="100" w:beforeAutospacing="1" w:after="100" w:afterAutospacing="1" w:line="240" w:lineRule="auto"/>
        <w:rPr>
          <w:rFonts w:ascii="Abadi" w:eastAsia="Times New Roman" w:hAnsi="Abadi" w:cs="Times New Roman"/>
          <w:color w:val="BF4E14" w:themeColor="accent2" w:themeShade="BF"/>
          <w:kern w:val="0"/>
          <w:lang w:val="it-IT"/>
          <w14:ligatures w14:val="none"/>
        </w:rPr>
      </w:pPr>
      <w:r w:rsidRPr="000D1860">
        <w:rPr>
          <w:rFonts w:ascii="Abadi" w:eastAsia="Times New Roman" w:hAnsi="Abadi" w:cs="Times New Roman"/>
          <w:b/>
          <w:bCs/>
          <w:color w:val="BF4E14" w:themeColor="accent2" w:themeShade="BF"/>
          <w:kern w:val="0"/>
          <w:lang w:val="it-IT"/>
          <w14:ligatures w14:val="none"/>
        </w:rPr>
        <w:t>Ce se așteaptă de la fiecare dintre noi</w:t>
      </w:r>
    </w:p>
    <w:p w14:paraId="3A86C96D"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Nu ni se cere să fim perfecți.</w:t>
      </w:r>
      <w:r>
        <w:rPr>
          <w:rFonts w:ascii="Abadi" w:eastAsia="Times New Roman" w:hAnsi="Abadi" w:cs="Times New Roman"/>
          <w:kern w:val="0"/>
          <w:lang w:val="it-IT"/>
          <w14:ligatures w14:val="none"/>
        </w:rPr>
        <w:t xml:space="preserve"> </w:t>
      </w:r>
      <w:r w:rsidRPr="000D1860">
        <w:rPr>
          <w:rFonts w:ascii="Abadi" w:eastAsia="Times New Roman" w:hAnsi="Abadi" w:cs="Times New Roman"/>
          <w:kern w:val="0"/>
          <w:lang w:val="it-IT"/>
          <w14:ligatures w14:val="none"/>
        </w:rPr>
        <w:t>Ni se cere să:</w:t>
      </w:r>
    </w:p>
    <w:p w14:paraId="5FEA393B" w14:textId="77777777" w:rsidR="00083FAF" w:rsidRPr="000D1860" w:rsidRDefault="00083FAF" w:rsidP="00083FAF">
      <w:pPr>
        <w:numPr>
          <w:ilvl w:val="0"/>
          <w:numId w:val="2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respectăm</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valorile</w:t>
      </w:r>
      <w:proofErr w:type="spellEnd"/>
      <w:r w:rsidRPr="000D1860">
        <w:rPr>
          <w:rFonts w:ascii="Abadi" w:eastAsia="Times New Roman" w:hAnsi="Abadi" w:cs="Times New Roman"/>
          <w:kern w:val="0"/>
          <w14:ligatures w14:val="none"/>
        </w:rPr>
        <w:t xml:space="preserve"> </w:t>
      </w:r>
      <w:proofErr w:type="gramStart"/>
      <w:r w:rsidRPr="000D1860">
        <w:rPr>
          <w:rFonts w:ascii="Abadi" w:eastAsia="Times New Roman" w:hAnsi="Abadi" w:cs="Times New Roman"/>
          <w:kern w:val="0"/>
          <w14:ligatures w14:val="none"/>
        </w:rPr>
        <w:t>AVE;</w:t>
      </w:r>
      <w:proofErr w:type="gramEnd"/>
    </w:p>
    <w:p w14:paraId="37A27615" w14:textId="77777777" w:rsidR="00083FAF" w:rsidRPr="000D1860" w:rsidRDefault="00083FAF" w:rsidP="00083FAF">
      <w:pPr>
        <w:numPr>
          <w:ilvl w:val="0"/>
          <w:numId w:val="2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acționăm</w:t>
      </w:r>
      <w:proofErr w:type="spellEnd"/>
      <w:r w:rsidRPr="000D1860">
        <w:rPr>
          <w:rFonts w:ascii="Abadi" w:eastAsia="Times New Roman" w:hAnsi="Abadi" w:cs="Times New Roman"/>
          <w:kern w:val="0"/>
          <w14:ligatures w14:val="none"/>
        </w:rPr>
        <w:t xml:space="preserve"> cu </w:t>
      </w:r>
      <w:proofErr w:type="spellStart"/>
      <w:proofErr w:type="gramStart"/>
      <w:r w:rsidRPr="000D1860">
        <w:rPr>
          <w:rFonts w:ascii="Abadi" w:eastAsia="Times New Roman" w:hAnsi="Abadi" w:cs="Times New Roman"/>
          <w:kern w:val="0"/>
          <w14:ligatures w14:val="none"/>
        </w:rPr>
        <w:t>integritate</w:t>
      </w:r>
      <w:proofErr w:type="spellEnd"/>
      <w:r w:rsidRPr="000D1860">
        <w:rPr>
          <w:rFonts w:ascii="Abadi" w:eastAsia="Times New Roman" w:hAnsi="Abadi" w:cs="Times New Roman"/>
          <w:kern w:val="0"/>
          <w14:ligatures w14:val="none"/>
        </w:rPr>
        <w:t>;</w:t>
      </w:r>
      <w:proofErr w:type="gramEnd"/>
    </w:p>
    <w:p w14:paraId="6E98E1D0" w14:textId="77777777" w:rsidR="00083FAF" w:rsidRPr="000D1860" w:rsidRDefault="00083FAF" w:rsidP="00083FAF">
      <w:pPr>
        <w:numPr>
          <w:ilvl w:val="0"/>
          <w:numId w:val="22"/>
        </w:numPr>
        <w:spacing w:before="100" w:beforeAutospacing="1" w:after="100" w:afterAutospacing="1" w:line="240" w:lineRule="auto"/>
        <w:rPr>
          <w:rFonts w:ascii="Abadi" w:eastAsia="Times New Roman" w:hAnsi="Abadi" w:cs="Times New Roman"/>
          <w:kern w:val="0"/>
          <w14:ligatures w14:val="none"/>
        </w:rPr>
      </w:pPr>
      <w:proofErr w:type="spellStart"/>
      <w:r w:rsidRPr="000D1860">
        <w:rPr>
          <w:rFonts w:ascii="Abadi" w:eastAsia="Times New Roman" w:hAnsi="Abadi" w:cs="Times New Roman"/>
          <w:kern w:val="0"/>
          <w14:ligatures w14:val="none"/>
        </w:rPr>
        <w:t>vorbim</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atunci</w:t>
      </w:r>
      <w:proofErr w:type="spellEnd"/>
      <w:r w:rsidRPr="000D1860">
        <w:rPr>
          <w:rFonts w:ascii="Abadi" w:eastAsia="Times New Roman" w:hAnsi="Abadi" w:cs="Times New Roman"/>
          <w:kern w:val="0"/>
          <w14:ligatures w14:val="none"/>
        </w:rPr>
        <w:t xml:space="preserve"> </w:t>
      </w:r>
      <w:proofErr w:type="spellStart"/>
      <w:r w:rsidRPr="000D1860">
        <w:rPr>
          <w:rFonts w:ascii="Abadi" w:eastAsia="Times New Roman" w:hAnsi="Abadi" w:cs="Times New Roman"/>
          <w:kern w:val="0"/>
          <w14:ligatures w14:val="none"/>
        </w:rPr>
        <w:t>când</w:t>
      </w:r>
      <w:proofErr w:type="spellEnd"/>
      <w:r w:rsidRPr="000D1860">
        <w:rPr>
          <w:rFonts w:ascii="Abadi" w:eastAsia="Times New Roman" w:hAnsi="Abadi" w:cs="Times New Roman"/>
          <w:kern w:val="0"/>
          <w14:ligatures w14:val="none"/>
        </w:rPr>
        <w:t xml:space="preserve"> apar </w:t>
      </w:r>
      <w:proofErr w:type="spellStart"/>
      <w:proofErr w:type="gramStart"/>
      <w:r w:rsidRPr="000D1860">
        <w:rPr>
          <w:rFonts w:ascii="Abadi" w:eastAsia="Times New Roman" w:hAnsi="Abadi" w:cs="Times New Roman"/>
          <w:kern w:val="0"/>
          <w14:ligatures w14:val="none"/>
        </w:rPr>
        <w:t>probleme</w:t>
      </w:r>
      <w:proofErr w:type="spellEnd"/>
      <w:r w:rsidRPr="000D1860">
        <w:rPr>
          <w:rFonts w:ascii="Abadi" w:eastAsia="Times New Roman" w:hAnsi="Abadi" w:cs="Times New Roman"/>
          <w:kern w:val="0"/>
          <w14:ligatures w14:val="none"/>
        </w:rPr>
        <w:t>;</w:t>
      </w:r>
      <w:proofErr w:type="gramEnd"/>
    </w:p>
    <w:p w14:paraId="7A1BCEC3" w14:textId="77777777" w:rsidR="00083FAF" w:rsidRPr="000D1860" w:rsidRDefault="00083FAF" w:rsidP="00083FAF">
      <w:pPr>
        <w:numPr>
          <w:ilvl w:val="0"/>
          <w:numId w:val="22"/>
        </w:num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contribuim la un mediu sigur, corect și uman.</w:t>
      </w:r>
    </w:p>
    <w:p w14:paraId="17D805C1" w14:textId="77777777" w:rsidR="00083FAF" w:rsidRPr="000D1860" w:rsidRDefault="00083FAF" w:rsidP="00083FAF">
      <w:pPr>
        <w:spacing w:before="100" w:beforeAutospacing="1" w:after="100" w:afterAutospacing="1" w:line="240" w:lineRule="auto"/>
        <w:rPr>
          <w:rFonts w:ascii="Abadi" w:eastAsia="Times New Roman" w:hAnsi="Abadi" w:cs="Times New Roman"/>
          <w:kern w:val="0"/>
          <w:lang w:val="it-IT"/>
          <w14:ligatures w14:val="none"/>
        </w:rPr>
      </w:pPr>
      <w:r w:rsidRPr="000D1860">
        <w:rPr>
          <w:rFonts w:ascii="Abadi" w:eastAsia="Times New Roman" w:hAnsi="Abadi" w:cs="Times New Roman"/>
          <w:kern w:val="0"/>
          <w:lang w:val="it-IT"/>
          <w14:ligatures w14:val="none"/>
        </w:rPr>
        <w:t>Acest ghid reflectă angajamentul nostru comun de a construi, împreună, un mediu de lucru sănătos și responsabil.</w:t>
      </w:r>
    </w:p>
    <w:p w14:paraId="30A3DD56" w14:textId="77777777" w:rsidR="00A301CA" w:rsidRPr="00A301CA" w:rsidRDefault="00A301CA" w:rsidP="00A301CA">
      <w:pPr>
        <w:spacing w:before="100" w:beforeAutospacing="1" w:after="100" w:afterAutospacing="1" w:line="240" w:lineRule="auto"/>
        <w:outlineLvl w:val="1"/>
        <w:rPr>
          <w:rFonts w:ascii="Abadi" w:eastAsia="Times New Roman" w:hAnsi="Abadi" w:cs="Times New Roman"/>
          <w:b/>
          <w:bCs/>
          <w:color w:val="BF4E14" w:themeColor="accent2" w:themeShade="BF"/>
          <w:kern w:val="0"/>
          <w:lang w:val="it-IT"/>
          <w14:ligatures w14:val="none"/>
        </w:rPr>
      </w:pPr>
      <w:r w:rsidRPr="00A301CA">
        <w:rPr>
          <w:rFonts w:ascii="Abadi" w:eastAsia="Times New Roman" w:hAnsi="Abadi" w:cs="Times New Roman"/>
          <w:b/>
          <w:bCs/>
          <w:color w:val="BF4E14" w:themeColor="accent2" w:themeShade="BF"/>
          <w:kern w:val="0"/>
          <w:lang w:val="it-IT"/>
          <w14:ligatures w14:val="none"/>
        </w:rPr>
        <w:t>Respectarea legislației și a cadrului legal</w:t>
      </w:r>
    </w:p>
    <w:p w14:paraId="196EED6F" w14:textId="77777777" w:rsidR="00A301CA" w:rsidRPr="00A301CA" w:rsidRDefault="00A301CA" w:rsidP="00A301CA">
      <w:p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Aplicarea prezentului ghid, precum și a Codului de Etică și Conduită al AVE, se realizează cu respectarea legislației în vigoare, inclusiv a Codului muncii, a celorlalte acte normative aplicabile și a prevederilor contractuale existente.</w:t>
      </w:r>
    </w:p>
    <w:p w14:paraId="4F976FD9" w14:textId="77777777" w:rsidR="00A301CA" w:rsidRPr="00A301CA" w:rsidRDefault="00A301CA" w:rsidP="00A301CA">
      <w:p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Orice sesizare, investigație, măsură corectivă sau disciplinară va fi analizată și aplicată:</w:t>
      </w:r>
    </w:p>
    <w:p w14:paraId="7FAABE55" w14:textId="77777777" w:rsidR="00A301CA" w:rsidRPr="00A301CA" w:rsidRDefault="00A301CA" w:rsidP="00A301CA">
      <w:pPr>
        <w:numPr>
          <w:ilvl w:val="0"/>
          <w:numId w:val="23"/>
        </w:num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în mod echitabil și proporțional;</w:t>
      </w:r>
    </w:p>
    <w:p w14:paraId="5454AF4D" w14:textId="77777777" w:rsidR="00A301CA" w:rsidRPr="00A301CA" w:rsidRDefault="00A301CA" w:rsidP="00A301CA">
      <w:pPr>
        <w:numPr>
          <w:ilvl w:val="0"/>
          <w:numId w:val="23"/>
        </w:num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cu respectarea dreptului la apărare;</w:t>
      </w:r>
    </w:p>
    <w:p w14:paraId="4FD5F084" w14:textId="77777777" w:rsidR="00A301CA" w:rsidRPr="00A301CA" w:rsidRDefault="00A301CA" w:rsidP="00A301CA">
      <w:pPr>
        <w:numPr>
          <w:ilvl w:val="0"/>
          <w:numId w:val="23"/>
        </w:num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în conformitate cu procedurile legale aplicabile.</w:t>
      </w:r>
    </w:p>
    <w:p w14:paraId="5D78E619" w14:textId="77777777" w:rsidR="00A301CA" w:rsidRPr="00A301CA" w:rsidRDefault="00A301CA" w:rsidP="00A301CA">
      <w:pPr>
        <w:spacing w:before="100" w:beforeAutospacing="1" w:after="100" w:afterAutospacing="1" w:line="240" w:lineRule="auto"/>
        <w:rPr>
          <w:rFonts w:ascii="Abadi" w:eastAsia="Times New Roman" w:hAnsi="Abadi" w:cs="Times New Roman"/>
          <w:kern w:val="0"/>
          <w:lang w:val="it-IT"/>
          <w14:ligatures w14:val="none"/>
        </w:rPr>
      </w:pPr>
      <w:r w:rsidRPr="00A301CA">
        <w:rPr>
          <w:rFonts w:ascii="Abadi" w:eastAsia="Times New Roman" w:hAnsi="Abadi" w:cs="Times New Roman"/>
          <w:kern w:val="0"/>
          <w:lang w:val="it-IT"/>
          <w14:ligatures w14:val="none"/>
        </w:rPr>
        <w:t>Scopul acestui cadru nu este sancționarea în sine, ci asigurarea unui mediu de lucru corect, sigur și aliniat valorilor AVE, în care responsabilitatea și respectul față de lege sunt asumate de toți.</w:t>
      </w:r>
    </w:p>
    <w:p w14:paraId="02202760" w14:textId="25377392" w:rsidR="00A301CA" w:rsidRPr="00A301CA" w:rsidRDefault="00A301CA" w:rsidP="00A301CA">
      <w:pPr>
        <w:spacing w:before="100" w:beforeAutospacing="1" w:after="100" w:afterAutospacing="1" w:line="240" w:lineRule="auto"/>
        <w:rPr>
          <w:rFonts w:ascii="Times New Roman" w:eastAsia="Times New Roman" w:hAnsi="Times New Roman" w:cs="Times New Roman"/>
          <w:kern w:val="0"/>
          <w:lang w:val="it-IT"/>
          <w14:ligatures w14:val="none"/>
        </w:rPr>
      </w:pPr>
      <w:r w:rsidRPr="00A301CA">
        <w:rPr>
          <w:rFonts w:ascii="Times New Roman" w:eastAsia="Times New Roman" w:hAnsi="Times New Roman" w:cs="Times New Roman"/>
          <w:kern w:val="0"/>
          <w:lang w:val="it-IT"/>
          <w14:ligatures w14:val="none"/>
        </w:rPr>
        <w:t>.</w:t>
      </w:r>
    </w:p>
    <w:p w14:paraId="52197522" w14:textId="64B8EBB5" w:rsidR="00A301CA" w:rsidRPr="00A301CA" w:rsidRDefault="00A301CA" w:rsidP="00A301CA">
      <w:pPr>
        <w:spacing w:after="0" w:line="240" w:lineRule="auto"/>
        <w:rPr>
          <w:rFonts w:ascii="Times New Roman" w:eastAsia="Times New Roman" w:hAnsi="Times New Roman" w:cs="Times New Roman"/>
          <w:kern w:val="0"/>
          <w14:ligatures w14:val="none"/>
        </w:rPr>
      </w:pPr>
    </w:p>
    <w:p w14:paraId="6108DBE4" w14:textId="270E2547" w:rsidR="00A301CA" w:rsidRPr="00A301CA" w:rsidRDefault="00A301CA" w:rsidP="00A301CA">
      <w:pPr>
        <w:spacing w:after="0" w:line="240" w:lineRule="auto"/>
        <w:rPr>
          <w:rFonts w:ascii="Times New Roman" w:eastAsia="Times New Roman" w:hAnsi="Times New Roman" w:cs="Times New Roman"/>
          <w:kern w:val="0"/>
          <w14:ligatures w14:val="none"/>
        </w:rPr>
      </w:pPr>
    </w:p>
    <w:p w14:paraId="5886AF90" w14:textId="77777777" w:rsidR="00083FAF" w:rsidRPr="00A301CA" w:rsidRDefault="00083FAF" w:rsidP="00083FAF">
      <w:pPr>
        <w:spacing w:before="100" w:beforeAutospacing="1" w:after="100" w:afterAutospacing="1" w:line="240" w:lineRule="auto"/>
        <w:rPr>
          <w:rFonts w:ascii="Abadi" w:eastAsia="Times New Roman" w:hAnsi="Abadi" w:cs="Times New Roman"/>
          <w:b/>
          <w:bCs/>
          <w:kern w:val="0"/>
          <w14:ligatures w14:val="none"/>
        </w:rPr>
      </w:pPr>
    </w:p>
    <w:p w14:paraId="420A0220" w14:textId="77777777" w:rsidR="00083FAF" w:rsidRPr="00A301CA" w:rsidRDefault="00083FAF" w:rsidP="00083FAF">
      <w:pPr>
        <w:spacing w:before="100" w:beforeAutospacing="1" w:after="100" w:afterAutospacing="1" w:line="240" w:lineRule="auto"/>
        <w:rPr>
          <w:rFonts w:ascii="Abadi" w:eastAsia="Times New Roman" w:hAnsi="Abadi" w:cs="Times New Roman"/>
          <w:b/>
          <w:bCs/>
          <w:kern w:val="0"/>
          <w14:ligatures w14:val="none"/>
        </w:rPr>
      </w:pPr>
    </w:p>
    <w:p w14:paraId="15006529" w14:textId="77777777" w:rsidR="00083FAF" w:rsidRPr="00A301CA" w:rsidRDefault="00083FAF" w:rsidP="00083FAF">
      <w:pPr>
        <w:spacing w:before="100" w:beforeAutospacing="1" w:after="100" w:afterAutospacing="1" w:line="240" w:lineRule="auto"/>
        <w:rPr>
          <w:rFonts w:ascii="Abadi" w:eastAsia="Times New Roman" w:hAnsi="Abadi" w:cs="Times New Roman"/>
          <w:b/>
          <w:bCs/>
          <w:kern w:val="0"/>
          <w14:ligatures w14:val="none"/>
        </w:rPr>
      </w:pPr>
    </w:p>
    <w:p w14:paraId="5FF97551" w14:textId="77777777" w:rsidR="00AF2B9B" w:rsidRPr="00A301CA" w:rsidRDefault="00AF2B9B"/>
    <w:sectPr w:rsidR="00AF2B9B" w:rsidRPr="00A3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61D7"/>
    <w:multiLevelType w:val="multilevel"/>
    <w:tmpl w:val="5BE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25EB3"/>
    <w:multiLevelType w:val="multilevel"/>
    <w:tmpl w:val="88DE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742A1"/>
    <w:multiLevelType w:val="multilevel"/>
    <w:tmpl w:val="AAF2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0DBD"/>
    <w:multiLevelType w:val="multilevel"/>
    <w:tmpl w:val="918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A3F76"/>
    <w:multiLevelType w:val="multilevel"/>
    <w:tmpl w:val="BB6E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05FF6"/>
    <w:multiLevelType w:val="multilevel"/>
    <w:tmpl w:val="5D5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93279"/>
    <w:multiLevelType w:val="multilevel"/>
    <w:tmpl w:val="F144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672F8"/>
    <w:multiLevelType w:val="multilevel"/>
    <w:tmpl w:val="BB52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61EFE"/>
    <w:multiLevelType w:val="multilevel"/>
    <w:tmpl w:val="554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F09C9"/>
    <w:multiLevelType w:val="multilevel"/>
    <w:tmpl w:val="16B0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A48C4"/>
    <w:multiLevelType w:val="multilevel"/>
    <w:tmpl w:val="714A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F11F6"/>
    <w:multiLevelType w:val="multilevel"/>
    <w:tmpl w:val="9452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B7448"/>
    <w:multiLevelType w:val="multilevel"/>
    <w:tmpl w:val="68F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C1462"/>
    <w:multiLevelType w:val="multilevel"/>
    <w:tmpl w:val="3BE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03E37"/>
    <w:multiLevelType w:val="multilevel"/>
    <w:tmpl w:val="0B1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22D92"/>
    <w:multiLevelType w:val="multilevel"/>
    <w:tmpl w:val="EBAA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B3692"/>
    <w:multiLevelType w:val="multilevel"/>
    <w:tmpl w:val="7E74B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86F59"/>
    <w:multiLevelType w:val="multilevel"/>
    <w:tmpl w:val="EE40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D2BD7"/>
    <w:multiLevelType w:val="multilevel"/>
    <w:tmpl w:val="492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B28ED"/>
    <w:multiLevelType w:val="multilevel"/>
    <w:tmpl w:val="8F4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61622"/>
    <w:multiLevelType w:val="multilevel"/>
    <w:tmpl w:val="8844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B01C6"/>
    <w:multiLevelType w:val="multilevel"/>
    <w:tmpl w:val="788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1550"/>
    <w:multiLevelType w:val="multilevel"/>
    <w:tmpl w:val="B27E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C5DAD"/>
    <w:multiLevelType w:val="multilevel"/>
    <w:tmpl w:val="1D1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6430F"/>
    <w:multiLevelType w:val="multilevel"/>
    <w:tmpl w:val="8B3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A1AAA"/>
    <w:multiLevelType w:val="multilevel"/>
    <w:tmpl w:val="5AA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54229"/>
    <w:multiLevelType w:val="multilevel"/>
    <w:tmpl w:val="D5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176F9"/>
    <w:multiLevelType w:val="multilevel"/>
    <w:tmpl w:val="03AC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937D34"/>
    <w:multiLevelType w:val="multilevel"/>
    <w:tmpl w:val="FD9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7021">
    <w:abstractNumId w:val="12"/>
  </w:num>
  <w:num w:numId="2" w16cid:durableId="2070885182">
    <w:abstractNumId w:val="0"/>
  </w:num>
  <w:num w:numId="3" w16cid:durableId="1198352285">
    <w:abstractNumId w:val="3"/>
  </w:num>
  <w:num w:numId="4" w16cid:durableId="962809104">
    <w:abstractNumId w:val="19"/>
  </w:num>
  <w:num w:numId="5" w16cid:durableId="1414813366">
    <w:abstractNumId w:val="5"/>
  </w:num>
  <w:num w:numId="6" w16cid:durableId="70735074">
    <w:abstractNumId w:val="17"/>
  </w:num>
  <w:num w:numId="7" w16cid:durableId="111360388">
    <w:abstractNumId w:val="7"/>
  </w:num>
  <w:num w:numId="8" w16cid:durableId="2027634579">
    <w:abstractNumId w:val="11"/>
  </w:num>
  <w:num w:numId="9" w16cid:durableId="1555508872">
    <w:abstractNumId w:val="14"/>
  </w:num>
  <w:num w:numId="10" w16cid:durableId="1038318095">
    <w:abstractNumId w:val="15"/>
  </w:num>
  <w:num w:numId="11" w16cid:durableId="2084599450">
    <w:abstractNumId w:val="24"/>
  </w:num>
  <w:num w:numId="12" w16cid:durableId="283970813">
    <w:abstractNumId w:val="13"/>
  </w:num>
  <w:num w:numId="13" w16cid:durableId="656618694">
    <w:abstractNumId w:val="26"/>
  </w:num>
  <w:num w:numId="14" w16cid:durableId="2049256961">
    <w:abstractNumId w:val="18"/>
  </w:num>
  <w:num w:numId="15" w16cid:durableId="2059475024">
    <w:abstractNumId w:val="8"/>
  </w:num>
  <w:num w:numId="16" w16cid:durableId="1321956792">
    <w:abstractNumId w:val="22"/>
  </w:num>
  <w:num w:numId="17" w16cid:durableId="2009015088">
    <w:abstractNumId w:val="21"/>
  </w:num>
  <w:num w:numId="18" w16cid:durableId="5602533">
    <w:abstractNumId w:val="2"/>
  </w:num>
  <w:num w:numId="19" w16cid:durableId="1820001135">
    <w:abstractNumId w:val="6"/>
  </w:num>
  <w:num w:numId="20" w16cid:durableId="1586524789">
    <w:abstractNumId w:val="23"/>
  </w:num>
  <w:num w:numId="21" w16cid:durableId="673921151">
    <w:abstractNumId w:val="20"/>
  </w:num>
  <w:num w:numId="22" w16cid:durableId="1602028138">
    <w:abstractNumId w:val="10"/>
  </w:num>
  <w:num w:numId="23" w16cid:durableId="687173180">
    <w:abstractNumId w:val="25"/>
  </w:num>
  <w:num w:numId="24" w16cid:durableId="1593011114">
    <w:abstractNumId w:val="16"/>
  </w:num>
  <w:num w:numId="25" w16cid:durableId="246110835">
    <w:abstractNumId w:val="4"/>
  </w:num>
  <w:num w:numId="26" w16cid:durableId="534661201">
    <w:abstractNumId w:val="9"/>
  </w:num>
  <w:num w:numId="27" w16cid:durableId="1871263186">
    <w:abstractNumId w:val="1"/>
  </w:num>
  <w:num w:numId="28" w16cid:durableId="1636368903">
    <w:abstractNumId w:val="28"/>
  </w:num>
  <w:num w:numId="29" w16cid:durableId="9411134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AF"/>
    <w:rsid w:val="00083FAF"/>
    <w:rsid w:val="000C37BC"/>
    <w:rsid w:val="00917BE3"/>
    <w:rsid w:val="00A301CA"/>
    <w:rsid w:val="00AF2B9B"/>
    <w:rsid w:val="00D8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A0BC"/>
  <w15:chartTrackingRefBased/>
  <w15:docId w15:val="{3C792FF9-A542-4A56-A211-9D0B6DE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FAF"/>
  </w:style>
  <w:style w:type="paragraph" w:styleId="Heading1">
    <w:name w:val="heading 1"/>
    <w:basedOn w:val="Normal"/>
    <w:next w:val="Normal"/>
    <w:link w:val="Heading1Char"/>
    <w:uiPriority w:val="9"/>
    <w:qFormat/>
    <w:rsid w:val="0008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FAF"/>
    <w:rPr>
      <w:rFonts w:eastAsiaTheme="majorEastAsia" w:cstheme="majorBidi"/>
      <w:color w:val="272727" w:themeColor="text1" w:themeTint="D8"/>
    </w:rPr>
  </w:style>
  <w:style w:type="paragraph" w:styleId="Title">
    <w:name w:val="Title"/>
    <w:basedOn w:val="Normal"/>
    <w:next w:val="Normal"/>
    <w:link w:val="TitleChar"/>
    <w:uiPriority w:val="10"/>
    <w:qFormat/>
    <w:rsid w:val="0008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FAF"/>
    <w:pPr>
      <w:spacing w:before="160"/>
      <w:jc w:val="center"/>
    </w:pPr>
    <w:rPr>
      <w:i/>
      <w:iCs/>
      <w:color w:val="404040" w:themeColor="text1" w:themeTint="BF"/>
    </w:rPr>
  </w:style>
  <w:style w:type="character" w:customStyle="1" w:styleId="QuoteChar">
    <w:name w:val="Quote Char"/>
    <w:basedOn w:val="DefaultParagraphFont"/>
    <w:link w:val="Quote"/>
    <w:uiPriority w:val="29"/>
    <w:rsid w:val="00083FAF"/>
    <w:rPr>
      <w:i/>
      <w:iCs/>
      <w:color w:val="404040" w:themeColor="text1" w:themeTint="BF"/>
    </w:rPr>
  </w:style>
  <w:style w:type="paragraph" w:styleId="ListParagraph">
    <w:name w:val="List Paragraph"/>
    <w:basedOn w:val="Normal"/>
    <w:uiPriority w:val="34"/>
    <w:qFormat/>
    <w:rsid w:val="00083FAF"/>
    <w:pPr>
      <w:ind w:left="720"/>
      <w:contextualSpacing/>
    </w:pPr>
  </w:style>
  <w:style w:type="character" w:styleId="IntenseEmphasis">
    <w:name w:val="Intense Emphasis"/>
    <w:basedOn w:val="DefaultParagraphFont"/>
    <w:uiPriority w:val="21"/>
    <w:qFormat/>
    <w:rsid w:val="00083FAF"/>
    <w:rPr>
      <w:i/>
      <w:iCs/>
      <w:color w:val="0F4761" w:themeColor="accent1" w:themeShade="BF"/>
    </w:rPr>
  </w:style>
  <w:style w:type="paragraph" w:styleId="IntenseQuote">
    <w:name w:val="Intense Quote"/>
    <w:basedOn w:val="Normal"/>
    <w:next w:val="Normal"/>
    <w:link w:val="IntenseQuoteChar"/>
    <w:uiPriority w:val="30"/>
    <w:qFormat/>
    <w:rsid w:val="0008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FAF"/>
    <w:rPr>
      <w:i/>
      <w:iCs/>
      <w:color w:val="0F4761" w:themeColor="accent1" w:themeShade="BF"/>
    </w:rPr>
  </w:style>
  <w:style w:type="character" w:styleId="IntenseReference">
    <w:name w:val="Intense Reference"/>
    <w:basedOn w:val="DefaultParagraphFont"/>
    <w:uiPriority w:val="32"/>
    <w:qFormat/>
    <w:rsid w:val="00083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Meleghi</dc:creator>
  <cp:keywords/>
  <dc:description/>
  <cp:lastModifiedBy>Dana Meleghi</cp:lastModifiedBy>
  <cp:revision>2</cp:revision>
  <dcterms:created xsi:type="dcterms:W3CDTF">2025-12-12T09:55:00Z</dcterms:created>
  <dcterms:modified xsi:type="dcterms:W3CDTF">2025-12-12T11:17:00Z</dcterms:modified>
</cp:coreProperties>
</file>